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70EE" w:rsidRDefault="007035CF" w:rsidP="005D70EE">
      <w:pPr>
        <w:shd w:val="clear" w:color="auto" w:fill="FFFFFF"/>
        <w:autoSpaceDE w:val="0"/>
        <w:autoSpaceDN w:val="0"/>
        <w:adjustRightInd w:val="0"/>
        <w:spacing w:after="0"/>
        <w:ind w:right="101"/>
        <w:jc w:val="center"/>
        <w:rPr>
          <w:rFonts w:cstheme="minorHAnsi"/>
          <w:b/>
          <w:color w:val="0070C0"/>
          <w:sz w:val="24"/>
          <w:szCs w:val="24"/>
        </w:rPr>
      </w:pPr>
      <w:r>
        <w:rPr>
          <w:rFonts w:cstheme="minorHAnsi"/>
          <w:b/>
          <w:noProof/>
          <w:color w:val="0070C0"/>
          <w:sz w:val="24"/>
          <w:szCs w:val="24"/>
        </w:rPr>
        <w:pict>
          <v:shapetype id="_x0000_t32" coordsize="21600,21600" o:spt="32" o:oned="t" path="m,l21600,21600e" filled="f">
            <v:path arrowok="t" fillok="f" o:connecttype="none"/>
            <o:lock v:ext="edit" shapetype="t"/>
          </v:shapetype>
          <v:shape id="_x0000_s1049" type="#_x0000_t32" style="position:absolute;left:0;text-align:left;margin-left:1.75pt;margin-top:1.5pt;width:476.9pt;height:0;z-index:251679744" o:connectortype="straight" strokeweight="2.25pt"/>
        </w:pict>
      </w:r>
      <w:r>
        <w:rPr>
          <w:rFonts w:cstheme="minorHAnsi"/>
          <w:b/>
          <w:noProof/>
          <w:color w:val="0070C0"/>
          <w:sz w:val="24"/>
          <w:szCs w:val="24"/>
        </w:rPr>
        <w:pict>
          <v:shapetype id="_x0000_t202" coordsize="21600,21600" o:spt="202" path="m,l,21600r21600,l21600,xe">
            <v:stroke joinstyle="miter"/>
            <v:path gradientshapeok="t" o:connecttype="rect"/>
          </v:shapetype>
          <v:shape id="_x0000_s1050" type="#_x0000_t202" style="position:absolute;left:0;text-align:left;margin-left:1.8pt;margin-top:1.5pt;width:134.15pt;height:25.3pt;z-index:251680768" fillcolor="yellow" strokeweight="2.25pt">
            <v:textbox style="mso-next-textbox:#_x0000_s1050">
              <w:txbxContent>
                <w:p w:rsidR="005D70EE" w:rsidRPr="00947EBC" w:rsidRDefault="005D70EE" w:rsidP="005D70EE">
                  <w:pPr>
                    <w:jc w:val="center"/>
                    <w:rPr>
                      <w:b/>
                      <w:sz w:val="28"/>
                      <w:szCs w:val="28"/>
                    </w:rPr>
                  </w:pPr>
                  <w:r w:rsidRPr="00947EBC">
                    <w:rPr>
                      <w:b/>
                      <w:sz w:val="28"/>
                      <w:szCs w:val="28"/>
                    </w:rPr>
                    <w:t>LKS</w:t>
                  </w:r>
                  <w:r>
                    <w:rPr>
                      <w:b/>
                      <w:sz w:val="28"/>
                      <w:szCs w:val="28"/>
                    </w:rPr>
                    <w:t xml:space="preserve"> 02</w:t>
                  </w:r>
                  <w:r w:rsidR="004163E3">
                    <w:rPr>
                      <w:b/>
                      <w:sz w:val="28"/>
                      <w:szCs w:val="28"/>
                    </w:rPr>
                    <w:t>. 2</w:t>
                  </w:r>
                </w:p>
              </w:txbxContent>
            </v:textbox>
          </v:shape>
        </w:pict>
      </w:r>
    </w:p>
    <w:p w:rsidR="005D70EE" w:rsidRPr="005D70EE" w:rsidRDefault="007035CF" w:rsidP="005D70EE">
      <w:pPr>
        <w:shd w:val="clear" w:color="auto" w:fill="FFFFFF"/>
        <w:autoSpaceDE w:val="0"/>
        <w:autoSpaceDN w:val="0"/>
        <w:adjustRightInd w:val="0"/>
        <w:spacing w:after="0"/>
        <w:ind w:right="101"/>
        <w:jc w:val="center"/>
        <w:rPr>
          <w:rFonts w:cstheme="minorHAnsi"/>
          <w:b/>
          <w:noProof/>
          <w:color w:val="0070C0"/>
          <w:sz w:val="28"/>
          <w:szCs w:val="28"/>
        </w:rPr>
      </w:pPr>
      <w:r>
        <w:rPr>
          <w:rFonts w:cstheme="minorHAnsi"/>
          <w:b/>
          <w:noProof/>
          <w:color w:val="0070C0"/>
          <w:sz w:val="28"/>
          <w:szCs w:val="28"/>
        </w:rPr>
        <w:pict>
          <v:shape id="_x0000_s1051" type="#_x0000_t202" style="position:absolute;left:0;text-align:left;margin-left:1.8pt;margin-top:9.95pt;width:134.15pt;height:25.3pt;z-index:251681792" fillcolor="#c00000" strokeweight="2.25pt">
            <v:textbox style="mso-next-textbox:#_x0000_s1051">
              <w:txbxContent>
                <w:p w:rsidR="005D70EE" w:rsidRPr="00947EBC" w:rsidRDefault="005029DF" w:rsidP="005D70EE">
                  <w:pPr>
                    <w:jc w:val="center"/>
                    <w:rPr>
                      <w:b/>
                      <w:color w:val="FFFFFF" w:themeColor="background1"/>
                      <w:sz w:val="28"/>
                      <w:szCs w:val="28"/>
                    </w:rPr>
                  </w:pPr>
                  <w:r>
                    <w:rPr>
                      <w:b/>
                      <w:color w:val="FFFFFF" w:themeColor="background1"/>
                      <w:sz w:val="28"/>
                      <w:szCs w:val="28"/>
                    </w:rPr>
                    <w:t>ALAT UKUR</w:t>
                  </w:r>
                </w:p>
              </w:txbxContent>
            </v:textbox>
          </v:shape>
        </w:pict>
      </w:r>
      <w:r w:rsidR="005D70EE" w:rsidRPr="005D70EE">
        <w:rPr>
          <w:rFonts w:cstheme="minorHAnsi"/>
          <w:b/>
          <w:noProof/>
          <w:color w:val="0070C0"/>
          <w:sz w:val="28"/>
          <w:szCs w:val="28"/>
        </w:rPr>
        <w:t>KETERAMPILAN PSIKOMOTOR</w:t>
      </w:r>
    </w:p>
    <w:p w:rsidR="005D70EE" w:rsidRDefault="005D70EE" w:rsidP="005D70EE">
      <w:pPr>
        <w:shd w:val="clear" w:color="auto" w:fill="FFFFFF"/>
        <w:autoSpaceDE w:val="0"/>
        <w:autoSpaceDN w:val="0"/>
        <w:adjustRightInd w:val="0"/>
        <w:spacing w:after="0"/>
        <w:ind w:right="101"/>
        <w:jc w:val="center"/>
        <w:rPr>
          <w:rFonts w:cstheme="minorHAnsi"/>
          <w:b/>
          <w:noProof/>
          <w:color w:val="FF0000"/>
          <w:sz w:val="28"/>
          <w:szCs w:val="28"/>
        </w:rPr>
      </w:pPr>
      <w:r>
        <w:rPr>
          <w:rFonts w:cstheme="minorHAnsi"/>
          <w:b/>
          <w:noProof/>
          <w:color w:val="FF0000"/>
          <w:sz w:val="28"/>
          <w:szCs w:val="28"/>
        </w:rPr>
        <w:t>NERACA PEGAS</w:t>
      </w:r>
    </w:p>
    <w:p w:rsidR="0042159B" w:rsidRPr="00073FE3" w:rsidRDefault="0042159B" w:rsidP="005D70EE">
      <w:pPr>
        <w:shd w:val="clear" w:color="auto" w:fill="FFFFFF"/>
        <w:autoSpaceDE w:val="0"/>
        <w:autoSpaceDN w:val="0"/>
        <w:adjustRightInd w:val="0"/>
        <w:spacing w:after="0"/>
        <w:ind w:right="101"/>
        <w:jc w:val="center"/>
        <w:rPr>
          <w:rFonts w:cstheme="minorHAnsi"/>
          <w:b/>
          <w:color w:val="FF0000"/>
          <w:sz w:val="28"/>
          <w:szCs w:val="28"/>
        </w:rPr>
      </w:pPr>
    </w:p>
    <w:p w:rsidR="009F2F61" w:rsidRDefault="00593795" w:rsidP="00593795">
      <w:pPr>
        <w:pStyle w:val="NoSpacing"/>
        <w:jc w:val="center"/>
        <w:rPr>
          <w:b/>
          <w:sz w:val="24"/>
          <w:szCs w:val="24"/>
        </w:rPr>
      </w:pPr>
      <w:r w:rsidRPr="00593795">
        <w:rPr>
          <w:b/>
          <w:sz w:val="24"/>
          <w:szCs w:val="24"/>
        </w:rPr>
        <w:t>Keterampilan Menggunakan Neraca Pegas</w:t>
      </w:r>
    </w:p>
    <w:p w:rsidR="003249A3" w:rsidRPr="00593795" w:rsidRDefault="003249A3" w:rsidP="00593795">
      <w:pPr>
        <w:pStyle w:val="NoSpacing"/>
        <w:jc w:val="center"/>
        <w:rPr>
          <w:b/>
          <w:sz w:val="24"/>
          <w:szCs w:val="24"/>
        </w:rPr>
      </w:pPr>
    </w:p>
    <w:p w:rsidR="00593795" w:rsidRPr="00593795" w:rsidRDefault="00593795" w:rsidP="00593795">
      <w:pPr>
        <w:pStyle w:val="NoSpacing"/>
        <w:rPr>
          <w:b/>
        </w:rPr>
      </w:pPr>
      <w:r>
        <w:rPr>
          <w:b/>
        </w:rPr>
        <w:t>A</w:t>
      </w:r>
      <w:r w:rsidRPr="00593795">
        <w:rPr>
          <w:b/>
        </w:rPr>
        <w:t xml:space="preserve">. Indikator : </w:t>
      </w:r>
    </w:p>
    <w:p w:rsidR="00593795" w:rsidRDefault="00593795" w:rsidP="00593795">
      <w:pPr>
        <w:pStyle w:val="NoSpacing"/>
        <w:rPr>
          <w:color w:val="000000"/>
        </w:rPr>
      </w:pPr>
      <w:r>
        <w:t xml:space="preserve">    </w:t>
      </w:r>
      <w:r w:rsidRPr="00593795">
        <w:t>3</w:t>
      </w:r>
      <w:r w:rsidRPr="00593795">
        <w:rPr>
          <w:color w:val="000000"/>
        </w:rPr>
        <w:t>.</w:t>
      </w:r>
      <w:r w:rsidRPr="008309CD">
        <w:rPr>
          <w:color w:val="000000"/>
        </w:rPr>
        <w:t>1.1  Terampil menggunakan neraca pegas untuk mengukur berat benda di</w:t>
      </w:r>
      <w:r>
        <w:rPr>
          <w:color w:val="000000"/>
        </w:rPr>
        <w:t xml:space="preserve"> </w:t>
      </w:r>
      <w:r w:rsidRPr="008309CD">
        <w:rPr>
          <w:color w:val="000000"/>
        </w:rPr>
        <w:t>udara dan di dalam</w:t>
      </w:r>
      <w:r>
        <w:rPr>
          <w:color w:val="000000"/>
        </w:rPr>
        <w:t xml:space="preserve"> </w:t>
      </w:r>
      <w:r w:rsidRPr="008309CD">
        <w:rPr>
          <w:color w:val="000000"/>
        </w:rPr>
        <w:t>air.</w:t>
      </w:r>
    </w:p>
    <w:p w:rsidR="00BE07F6" w:rsidRPr="00593795" w:rsidRDefault="00BE07F6" w:rsidP="00593795">
      <w:pPr>
        <w:pStyle w:val="NoSpacing"/>
      </w:pPr>
    </w:p>
    <w:p w:rsidR="003249A3" w:rsidRDefault="001F6D1D" w:rsidP="00593795">
      <w:pPr>
        <w:pStyle w:val="NoSpacing"/>
        <w:rPr>
          <w:b/>
        </w:rPr>
      </w:pPr>
      <w:r>
        <w:rPr>
          <w:b/>
        </w:rPr>
        <w:t>B</w:t>
      </w:r>
      <w:r w:rsidR="003249A3">
        <w:rPr>
          <w:b/>
        </w:rPr>
        <w:t>. Teori Dasar:</w:t>
      </w:r>
    </w:p>
    <w:p w:rsidR="003249A3" w:rsidRDefault="003249A3" w:rsidP="003249A3">
      <w:pPr>
        <w:pStyle w:val="NoSpacing"/>
        <w:spacing w:line="360" w:lineRule="auto"/>
        <w:jc w:val="both"/>
      </w:pPr>
      <w:r>
        <w:rPr>
          <w:b/>
        </w:rPr>
        <w:t xml:space="preserve"> </w:t>
      </w:r>
      <w:r>
        <w:rPr>
          <w:b/>
        </w:rPr>
        <w:tab/>
      </w:r>
      <w:r w:rsidRPr="003249A3">
        <w:t xml:space="preserve">Neraca </w:t>
      </w:r>
      <w:r>
        <w:t xml:space="preserve">pegas merupakan salah satu alat ukur yang digunakan untuk mengukur massa dan berat suatu benda. Bagian-bagian dari sebuah neraca pegas adalah kawat gantungan, tabung beserta skalanya, pegas, kawat pengait dan tombol penyetel untuk mengkalibrasi skala alat. Sebuah neraca pegas biasanya terdapat dua jenis skala, yaitu skala dalam satuan newton (N) sebagai ukuran untuk mengukur berat suatu benda dan skala dalam satuan gram (G) sebagai ukuran untuk mengukur massa suatu benda. Kedua skala tersebut sudah dikalibrasi. </w:t>
      </w:r>
    </w:p>
    <w:p w:rsidR="003249A3" w:rsidRDefault="003249A3" w:rsidP="00593795">
      <w:pPr>
        <w:pStyle w:val="NoSpacing"/>
      </w:pPr>
      <w:r>
        <w:t xml:space="preserve">  </w:t>
      </w:r>
      <w:r w:rsidR="007035CF">
        <w:rPr>
          <w:noProof/>
        </w:rPr>
        <w:pict>
          <v:group id="_x0000_s1047" style="position:absolute;margin-left:110.95pt;margin-top:7.6pt;width:304.25pt;height:126.2pt;z-index:251676672;mso-position-horizontal-relative:text;mso-position-vertical-relative:text" coordorigin="2651,6523" coordsize="6085,2524">
            <v:shape id="_x0000_s1033" type="#_x0000_t32" style="position:absolute;left:3756;top:6951;width:522;height:392;flip:x" o:connectortype="straight">
              <v:stroke endarrow="block"/>
            </v:shape>
            <v:shape id="_x0000_s1034" type="#_x0000_t32" style="position:absolute;left:2651;top:8087;width:747;height:479;flip:x y" o:connectortype="straight">
              <v:stroke endarrow="block"/>
            </v:shape>
            <v:shape id="_x0000_s1035" type="#_x0000_t32" style="position:absolute;left:4951;top:7757;width:659;height:702;flip:x y" o:connectortype="straight">
              <v:stroke endarrow="block"/>
            </v:shape>
            <v:shape id="_x0000_s1036" type="#_x0000_t32" style="position:absolute;left:6386;top:6697;width:0;height:647" o:connectortype="straight">
              <v:stroke endarrow="block"/>
            </v:shape>
            <v:shape id="_x0000_s1037" type="#_x0000_t32" style="position:absolute;left:6351;top:7666;width:894;height:0;flip:x" o:connectortype="straight">
              <v:stroke endarrow="block"/>
            </v:shape>
            <v:shape id="_x0000_s1040" type="#_x0000_t202" style="position:absolute;left:3755;top:6523;width:1336;height:495" stroked="f">
              <v:textbox>
                <w:txbxContent>
                  <w:p w:rsidR="003249A3" w:rsidRPr="003249A3" w:rsidRDefault="003249A3">
                    <w:pPr>
                      <w:rPr>
                        <w:sz w:val="18"/>
                        <w:szCs w:val="18"/>
                      </w:rPr>
                    </w:pPr>
                    <w:r w:rsidRPr="003249A3">
                      <w:rPr>
                        <w:sz w:val="18"/>
                        <w:szCs w:val="18"/>
                      </w:rPr>
                      <w:t>Tabung skala</w:t>
                    </w:r>
                  </w:p>
                </w:txbxContent>
              </v:textbox>
            </v:shape>
            <v:shape id="_x0000_s1043" type="#_x0000_t202" style="position:absolute;left:6510;top:6523;width:1576;height:495" stroked="f">
              <v:textbox>
                <w:txbxContent>
                  <w:p w:rsidR="003249A3" w:rsidRPr="003249A3" w:rsidRDefault="003249A3" w:rsidP="003249A3">
                    <w:pPr>
                      <w:rPr>
                        <w:sz w:val="18"/>
                        <w:szCs w:val="18"/>
                      </w:rPr>
                    </w:pPr>
                    <w:r>
                      <w:rPr>
                        <w:sz w:val="18"/>
                        <w:szCs w:val="18"/>
                      </w:rPr>
                      <w:t xml:space="preserve">Kawat gantungan </w:t>
                    </w:r>
                  </w:p>
                </w:txbxContent>
              </v:textbox>
            </v:shape>
            <v:shape id="_x0000_s1044" type="#_x0000_t202" style="position:absolute;left:7124;top:7445;width:1612;height:495" stroked="f">
              <v:textbox>
                <w:txbxContent>
                  <w:p w:rsidR="003249A3" w:rsidRPr="003249A3" w:rsidRDefault="003249A3" w:rsidP="003249A3">
                    <w:pPr>
                      <w:rPr>
                        <w:sz w:val="18"/>
                        <w:szCs w:val="18"/>
                      </w:rPr>
                    </w:pPr>
                    <w:r>
                      <w:rPr>
                        <w:sz w:val="18"/>
                        <w:szCs w:val="18"/>
                      </w:rPr>
                      <w:t>Tombol penyetel</w:t>
                    </w:r>
                  </w:p>
                </w:txbxContent>
              </v:textbox>
            </v:shape>
            <v:shape id="_x0000_s1045" type="#_x0000_t202" style="position:absolute;left:5367;top:8495;width:1336;height:495" stroked="f">
              <v:textbox>
                <w:txbxContent>
                  <w:p w:rsidR="003249A3" w:rsidRPr="003249A3" w:rsidRDefault="003249A3" w:rsidP="003249A3">
                    <w:pPr>
                      <w:rPr>
                        <w:sz w:val="18"/>
                        <w:szCs w:val="18"/>
                      </w:rPr>
                    </w:pPr>
                    <w:r>
                      <w:rPr>
                        <w:sz w:val="18"/>
                        <w:szCs w:val="18"/>
                      </w:rPr>
                      <w:t>Pegas</w:t>
                    </w:r>
                  </w:p>
                </w:txbxContent>
              </v:textbox>
            </v:shape>
            <v:shape id="_x0000_s1046" type="#_x0000_t202" style="position:absolute;left:2942;top:8552;width:1336;height:495" stroked="f">
              <v:textbox>
                <w:txbxContent>
                  <w:p w:rsidR="003249A3" w:rsidRPr="003249A3" w:rsidRDefault="003249A3" w:rsidP="003249A3">
                    <w:pPr>
                      <w:rPr>
                        <w:sz w:val="18"/>
                        <w:szCs w:val="18"/>
                      </w:rPr>
                    </w:pPr>
                    <w:r>
                      <w:rPr>
                        <w:sz w:val="18"/>
                        <w:szCs w:val="18"/>
                      </w:rPr>
                      <w:t>Kawat pengait</w:t>
                    </w:r>
                  </w:p>
                </w:txbxContent>
              </v:textbox>
            </v:shape>
          </v:group>
        </w:pict>
      </w:r>
    </w:p>
    <w:p w:rsidR="0077260C" w:rsidRDefault="0077260C" w:rsidP="00593795">
      <w:pPr>
        <w:pStyle w:val="NoSpacing"/>
      </w:pPr>
    </w:p>
    <w:p w:rsidR="003249A3" w:rsidRDefault="003249A3" w:rsidP="00593795">
      <w:pPr>
        <w:pStyle w:val="NoSpacing"/>
      </w:pPr>
    </w:p>
    <w:p w:rsidR="003249A3" w:rsidRPr="003249A3" w:rsidRDefault="003249A3" w:rsidP="003249A3">
      <w:pPr>
        <w:pStyle w:val="NoSpacing"/>
      </w:pPr>
      <w:r>
        <w:t xml:space="preserve">                                 </w:t>
      </w:r>
      <w:r w:rsidRPr="003249A3">
        <w:rPr>
          <w:noProof/>
        </w:rPr>
        <w:drawing>
          <wp:inline distT="0" distB="0" distL="0" distR="0">
            <wp:extent cx="3060803" cy="671153"/>
            <wp:effectExtent l="19050" t="0" r="6247" b="0"/>
            <wp:docPr id="3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3061047" cy="671206"/>
                    </a:xfrm>
                    <a:prstGeom prst="rect">
                      <a:avLst/>
                    </a:prstGeom>
                    <a:noFill/>
                    <a:ln w="9525">
                      <a:noFill/>
                      <a:miter lim="800000"/>
                      <a:headEnd/>
                      <a:tailEnd/>
                    </a:ln>
                  </pic:spPr>
                </pic:pic>
              </a:graphicData>
            </a:graphic>
          </wp:inline>
        </w:drawing>
      </w:r>
    </w:p>
    <w:p w:rsidR="003249A3" w:rsidRDefault="003249A3" w:rsidP="00593795">
      <w:pPr>
        <w:pStyle w:val="NoSpacing"/>
        <w:rPr>
          <w:b/>
        </w:rPr>
      </w:pPr>
    </w:p>
    <w:p w:rsidR="003249A3" w:rsidRDefault="003249A3" w:rsidP="00593795">
      <w:pPr>
        <w:pStyle w:val="NoSpacing"/>
        <w:rPr>
          <w:b/>
        </w:rPr>
      </w:pPr>
    </w:p>
    <w:p w:rsidR="003249A3" w:rsidRDefault="003249A3" w:rsidP="00593795">
      <w:pPr>
        <w:pStyle w:val="NoSpacing"/>
        <w:rPr>
          <w:b/>
        </w:rPr>
      </w:pPr>
    </w:p>
    <w:p w:rsidR="003249A3" w:rsidRDefault="007035CF" w:rsidP="00593795">
      <w:pPr>
        <w:pStyle w:val="NoSpacing"/>
        <w:rPr>
          <w:b/>
        </w:rPr>
      </w:pPr>
      <w:r>
        <w:rPr>
          <w:b/>
          <w:noProof/>
        </w:rPr>
        <w:pict>
          <v:shape id="_x0000_s1048" type="#_x0000_t202" style="position:absolute;margin-left:136.45pt;margin-top:7.05pt;width:126.15pt;height:36.85pt;z-index:251677696" stroked="f">
            <v:textbox>
              <w:txbxContent>
                <w:p w:rsidR="003249A3" w:rsidRPr="003249A3" w:rsidRDefault="003249A3" w:rsidP="003249A3">
                  <w:pPr>
                    <w:pStyle w:val="NoSpacing"/>
                  </w:pPr>
                  <w:r w:rsidRPr="003249A3">
                    <w:t>Gambar 1</w:t>
                  </w:r>
                  <w:r>
                    <w:t xml:space="preserve">. </w:t>
                  </w:r>
                  <w:r w:rsidRPr="003249A3">
                    <w:t>Neraca Pegas</w:t>
                  </w:r>
                </w:p>
              </w:txbxContent>
            </v:textbox>
          </v:shape>
        </w:pict>
      </w:r>
    </w:p>
    <w:p w:rsidR="003249A3" w:rsidRDefault="003249A3" w:rsidP="00593795">
      <w:pPr>
        <w:pStyle w:val="NoSpacing"/>
        <w:rPr>
          <w:b/>
        </w:rPr>
      </w:pPr>
    </w:p>
    <w:p w:rsidR="003A2371" w:rsidRPr="00593795" w:rsidRDefault="00593795" w:rsidP="003249A3">
      <w:pPr>
        <w:pStyle w:val="NoSpacing"/>
        <w:spacing w:line="360" w:lineRule="auto"/>
        <w:rPr>
          <w:b/>
        </w:rPr>
      </w:pPr>
      <w:r w:rsidRPr="00593795">
        <w:rPr>
          <w:b/>
        </w:rPr>
        <w:t>C</w:t>
      </w:r>
      <w:r w:rsidR="003A2371" w:rsidRPr="00593795">
        <w:rPr>
          <w:b/>
        </w:rPr>
        <w:t>. Alat dan Bahan:</w:t>
      </w:r>
    </w:p>
    <w:p w:rsidR="003A2371" w:rsidRPr="00593795" w:rsidRDefault="003A2371" w:rsidP="003249A3">
      <w:pPr>
        <w:pStyle w:val="NoSpacing"/>
        <w:spacing w:line="360" w:lineRule="auto"/>
        <w:ind w:left="567"/>
        <w:rPr>
          <w:rFonts w:cstheme="minorHAnsi"/>
        </w:rPr>
      </w:pPr>
      <w:r w:rsidRPr="00593795">
        <w:rPr>
          <w:rFonts w:cstheme="minorHAnsi"/>
        </w:rPr>
        <w:t xml:space="preserve">Gelas </w:t>
      </w:r>
      <w:r w:rsidR="0041228A" w:rsidRPr="00593795">
        <w:rPr>
          <w:rFonts w:cstheme="minorHAnsi"/>
        </w:rPr>
        <w:t>beaker</w:t>
      </w:r>
      <w:r w:rsidR="003249A3">
        <w:rPr>
          <w:rFonts w:cstheme="minorHAnsi"/>
        </w:rPr>
        <w:t>/bejana</w:t>
      </w:r>
      <w:r w:rsidRPr="00593795">
        <w:rPr>
          <w:rFonts w:cstheme="minorHAnsi"/>
        </w:rPr>
        <w:t xml:space="preserve"> </w:t>
      </w:r>
      <w:r w:rsidR="00D860EE" w:rsidRPr="00593795">
        <w:rPr>
          <w:rFonts w:cstheme="minorHAnsi"/>
        </w:rPr>
        <w:t>5</w:t>
      </w:r>
      <w:r w:rsidRPr="00593795">
        <w:rPr>
          <w:rFonts w:cstheme="minorHAnsi"/>
        </w:rPr>
        <w:t>00 mL</w:t>
      </w:r>
      <w:r w:rsidRPr="00593795">
        <w:rPr>
          <w:rFonts w:cstheme="minorHAnsi"/>
        </w:rPr>
        <w:tab/>
        <w:t xml:space="preserve">: </w:t>
      </w:r>
      <w:r w:rsidR="00D860EE" w:rsidRPr="00593795">
        <w:rPr>
          <w:rFonts w:cstheme="minorHAnsi"/>
        </w:rPr>
        <w:t>1</w:t>
      </w:r>
      <w:r w:rsidRPr="00593795">
        <w:rPr>
          <w:rFonts w:cstheme="minorHAnsi"/>
        </w:rPr>
        <w:t xml:space="preserve"> buah</w:t>
      </w:r>
    </w:p>
    <w:p w:rsidR="00D860EE" w:rsidRPr="00593795" w:rsidRDefault="00D860EE" w:rsidP="003249A3">
      <w:pPr>
        <w:pStyle w:val="NoSpacing"/>
        <w:spacing w:line="360" w:lineRule="auto"/>
        <w:ind w:left="567"/>
        <w:rPr>
          <w:rFonts w:cstheme="minorHAnsi"/>
        </w:rPr>
      </w:pPr>
      <w:r w:rsidRPr="00593795">
        <w:rPr>
          <w:rFonts w:cstheme="minorHAnsi"/>
        </w:rPr>
        <w:t xml:space="preserve">Panci </w:t>
      </w:r>
      <w:r w:rsidR="00593795" w:rsidRPr="00593795">
        <w:rPr>
          <w:rFonts w:cstheme="minorHAnsi"/>
        </w:rPr>
        <w:t>plastik</w:t>
      </w:r>
      <w:r w:rsidR="00593795" w:rsidRPr="00593795">
        <w:rPr>
          <w:rFonts w:cstheme="minorHAnsi"/>
        </w:rPr>
        <w:tab/>
      </w:r>
      <w:r w:rsidRPr="00593795">
        <w:rPr>
          <w:rFonts w:cstheme="minorHAnsi"/>
        </w:rPr>
        <w:tab/>
      </w:r>
      <w:r w:rsidRPr="00593795">
        <w:rPr>
          <w:rFonts w:cstheme="minorHAnsi"/>
        </w:rPr>
        <w:tab/>
        <w:t>: 1 buah</w:t>
      </w:r>
    </w:p>
    <w:p w:rsidR="0041228A" w:rsidRPr="00593795" w:rsidRDefault="003A2371" w:rsidP="003249A3">
      <w:pPr>
        <w:pStyle w:val="NoSpacing"/>
        <w:spacing w:line="360" w:lineRule="auto"/>
        <w:ind w:left="567"/>
        <w:rPr>
          <w:rFonts w:cstheme="minorHAnsi"/>
        </w:rPr>
      </w:pPr>
      <w:r w:rsidRPr="00593795">
        <w:rPr>
          <w:rFonts w:cstheme="minorHAnsi"/>
        </w:rPr>
        <w:t>Neraca pegas</w:t>
      </w:r>
      <w:r w:rsidRPr="00593795">
        <w:rPr>
          <w:rFonts w:cstheme="minorHAnsi"/>
        </w:rPr>
        <w:tab/>
        <w:t xml:space="preserve">  </w:t>
      </w:r>
      <w:r w:rsidRPr="00593795">
        <w:rPr>
          <w:rFonts w:cstheme="minorHAnsi"/>
        </w:rPr>
        <w:tab/>
      </w:r>
      <w:r w:rsidRPr="00593795">
        <w:rPr>
          <w:rFonts w:cstheme="minorHAnsi"/>
        </w:rPr>
        <w:tab/>
        <w:t>: 1 buah</w:t>
      </w:r>
    </w:p>
    <w:p w:rsidR="003A2371" w:rsidRPr="00593795" w:rsidRDefault="003A2371" w:rsidP="003249A3">
      <w:pPr>
        <w:pStyle w:val="NoSpacing"/>
        <w:spacing w:line="360" w:lineRule="auto"/>
        <w:ind w:left="567"/>
        <w:rPr>
          <w:rFonts w:cstheme="minorHAnsi"/>
        </w:rPr>
      </w:pPr>
      <w:r w:rsidRPr="00593795">
        <w:rPr>
          <w:rFonts w:cstheme="minorHAnsi"/>
        </w:rPr>
        <w:t>Air biasa</w:t>
      </w:r>
      <w:r w:rsidRPr="00593795">
        <w:rPr>
          <w:rFonts w:cstheme="minorHAnsi"/>
        </w:rPr>
        <w:tab/>
      </w:r>
      <w:r w:rsidRPr="00593795">
        <w:rPr>
          <w:rFonts w:cstheme="minorHAnsi"/>
        </w:rPr>
        <w:tab/>
      </w:r>
      <w:r w:rsidRPr="00593795">
        <w:rPr>
          <w:rFonts w:cstheme="minorHAnsi"/>
        </w:rPr>
        <w:tab/>
      </w:r>
      <w:r w:rsidRPr="00593795">
        <w:rPr>
          <w:rFonts w:cstheme="minorHAnsi"/>
        </w:rPr>
        <w:tab/>
        <w:t>: secukupnya</w:t>
      </w:r>
    </w:p>
    <w:p w:rsidR="003A2371" w:rsidRPr="00593795" w:rsidRDefault="003A2371" w:rsidP="003249A3">
      <w:pPr>
        <w:pStyle w:val="NoSpacing"/>
        <w:spacing w:line="360" w:lineRule="auto"/>
        <w:ind w:left="567"/>
        <w:rPr>
          <w:rFonts w:cstheme="minorHAnsi"/>
        </w:rPr>
      </w:pPr>
      <w:r w:rsidRPr="00593795">
        <w:rPr>
          <w:rFonts w:cstheme="minorHAnsi"/>
        </w:rPr>
        <w:t>Benda</w:t>
      </w:r>
      <w:r w:rsidR="003249A3">
        <w:rPr>
          <w:rFonts w:cstheme="minorHAnsi"/>
        </w:rPr>
        <w:tab/>
      </w:r>
      <w:r w:rsidR="003249A3">
        <w:rPr>
          <w:rFonts w:cstheme="minorHAnsi"/>
        </w:rPr>
        <w:tab/>
      </w:r>
      <w:r w:rsidR="003249A3">
        <w:rPr>
          <w:rFonts w:cstheme="minorHAnsi"/>
        </w:rPr>
        <w:tab/>
      </w:r>
      <w:r w:rsidR="003249A3">
        <w:rPr>
          <w:rFonts w:cstheme="minorHAnsi"/>
        </w:rPr>
        <w:tab/>
      </w:r>
      <w:r w:rsidRPr="00593795">
        <w:rPr>
          <w:rFonts w:cstheme="minorHAnsi"/>
        </w:rPr>
        <w:t xml:space="preserve">: </w:t>
      </w:r>
      <w:r w:rsidR="003249A3">
        <w:rPr>
          <w:rFonts w:cstheme="minorHAnsi"/>
        </w:rPr>
        <w:t>3</w:t>
      </w:r>
      <w:r w:rsidRPr="00593795">
        <w:rPr>
          <w:rFonts w:cstheme="minorHAnsi"/>
        </w:rPr>
        <w:t xml:space="preserve"> buah</w:t>
      </w:r>
      <w:r w:rsidR="003249A3">
        <w:rPr>
          <w:rFonts w:cstheme="minorHAnsi"/>
        </w:rPr>
        <w:t xml:space="preserve"> (botol berisi pasir, batu dan balok kayu)</w:t>
      </w:r>
      <w:r w:rsidRPr="00593795">
        <w:rPr>
          <w:rFonts w:cstheme="minorHAnsi"/>
        </w:rPr>
        <w:tab/>
        <w:t xml:space="preserve"> </w:t>
      </w:r>
    </w:p>
    <w:p w:rsidR="003A2371" w:rsidRDefault="003A2371" w:rsidP="003249A3">
      <w:pPr>
        <w:pStyle w:val="NoSpacing"/>
        <w:spacing w:line="360" w:lineRule="auto"/>
        <w:ind w:left="567"/>
        <w:rPr>
          <w:rFonts w:cstheme="minorHAnsi"/>
        </w:rPr>
      </w:pPr>
      <w:r w:rsidRPr="00593795">
        <w:rPr>
          <w:rFonts w:cstheme="minorHAnsi"/>
        </w:rPr>
        <w:t xml:space="preserve">handuk </w:t>
      </w:r>
      <w:r w:rsidRPr="00593795">
        <w:rPr>
          <w:rFonts w:cstheme="minorHAnsi"/>
        </w:rPr>
        <w:tab/>
      </w:r>
      <w:r w:rsidRPr="00593795">
        <w:rPr>
          <w:rFonts w:cstheme="minorHAnsi"/>
        </w:rPr>
        <w:tab/>
      </w:r>
      <w:r w:rsidRPr="00593795">
        <w:rPr>
          <w:rFonts w:cstheme="minorHAnsi"/>
        </w:rPr>
        <w:tab/>
      </w:r>
      <w:r w:rsidRPr="00593795">
        <w:rPr>
          <w:rFonts w:cstheme="minorHAnsi"/>
        </w:rPr>
        <w:tab/>
        <w:t>: 1 lembar</w:t>
      </w:r>
    </w:p>
    <w:p w:rsidR="004B1A25" w:rsidRPr="00593795" w:rsidRDefault="004B1A25" w:rsidP="003249A3">
      <w:pPr>
        <w:pStyle w:val="NoSpacing"/>
        <w:spacing w:line="360" w:lineRule="auto"/>
        <w:ind w:left="567"/>
        <w:rPr>
          <w:rFonts w:cstheme="minorHAnsi"/>
        </w:rPr>
      </w:pPr>
    </w:p>
    <w:p w:rsidR="003D5367" w:rsidRPr="00593795" w:rsidRDefault="00593795" w:rsidP="003249A3">
      <w:pPr>
        <w:spacing w:after="0" w:line="360" w:lineRule="auto"/>
        <w:rPr>
          <w:rFonts w:cstheme="minorHAnsi"/>
          <w:b/>
        </w:rPr>
      </w:pPr>
      <w:r w:rsidRPr="00593795">
        <w:rPr>
          <w:rFonts w:cstheme="minorHAnsi"/>
          <w:b/>
        </w:rPr>
        <w:t>D</w:t>
      </w:r>
      <w:r w:rsidR="003D5367" w:rsidRPr="00593795">
        <w:rPr>
          <w:rFonts w:cstheme="minorHAnsi"/>
          <w:b/>
        </w:rPr>
        <w:t xml:space="preserve">. </w:t>
      </w:r>
      <w:r w:rsidR="0067320A" w:rsidRPr="00593795">
        <w:rPr>
          <w:rFonts w:cstheme="minorHAnsi"/>
          <w:b/>
        </w:rPr>
        <w:t>Prosedur/Langkah Kerja</w:t>
      </w:r>
      <w:r w:rsidR="003D5367" w:rsidRPr="00593795">
        <w:rPr>
          <w:rFonts w:cstheme="minorHAnsi"/>
          <w:b/>
        </w:rPr>
        <w:t xml:space="preserve"> </w:t>
      </w:r>
    </w:p>
    <w:p w:rsidR="00593795" w:rsidRDefault="00593795" w:rsidP="003249A3">
      <w:pPr>
        <w:pStyle w:val="ListParagraph"/>
        <w:numPr>
          <w:ilvl w:val="0"/>
          <w:numId w:val="37"/>
        </w:numPr>
        <w:spacing w:after="0" w:line="360" w:lineRule="auto"/>
        <w:rPr>
          <w:rFonts w:cstheme="minorHAnsi"/>
        </w:rPr>
      </w:pPr>
      <w:r w:rsidRPr="00593795">
        <w:rPr>
          <w:rFonts w:cstheme="minorHAnsi"/>
        </w:rPr>
        <w:t>Siapkan alat dan bahan seperti pada (Gambar a)</w:t>
      </w:r>
    </w:p>
    <w:p w:rsidR="003249A3" w:rsidRPr="00593795" w:rsidRDefault="003249A3" w:rsidP="00593795">
      <w:pPr>
        <w:pStyle w:val="ListParagraph"/>
        <w:numPr>
          <w:ilvl w:val="0"/>
          <w:numId w:val="37"/>
        </w:numPr>
        <w:spacing w:line="360" w:lineRule="auto"/>
        <w:rPr>
          <w:rFonts w:cstheme="minorHAnsi"/>
        </w:rPr>
      </w:pPr>
      <w:r>
        <w:rPr>
          <w:rFonts w:cstheme="minorHAnsi"/>
        </w:rPr>
        <w:t xml:space="preserve">Pastikan skala neraca pegas berada pada posisi nol (0) dengan cara memutar tombol penyetel. </w:t>
      </w:r>
    </w:p>
    <w:p w:rsidR="00593795" w:rsidRPr="003249A3" w:rsidRDefault="00593795" w:rsidP="00593795">
      <w:pPr>
        <w:pStyle w:val="ListParagraph"/>
        <w:numPr>
          <w:ilvl w:val="0"/>
          <w:numId w:val="37"/>
        </w:numPr>
        <w:spacing w:line="360" w:lineRule="auto"/>
        <w:rPr>
          <w:rFonts w:cstheme="minorHAnsi"/>
        </w:rPr>
      </w:pPr>
      <w:r w:rsidRPr="00593795">
        <w:rPr>
          <w:lang w:val="id-ID"/>
        </w:rPr>
        <w:lastRenderedPageBreak/>
        <w:t>Tempatkan gelas</w:t>
      </w:r>
      <w:r w:rsidRPr="00593795">
        <w:t xml:space="preserve"> beaker </w:t>
      </w:r>
      <w:r w:rsidRPr="00593795">
        <w:rPr>
          <w:lang w:val="id-ID"/>
        </w:rPr>
        <w:t xml:space="preserve">dalam </w:t>
      </w:r>
      <w:r w:rsidRPr="00593795">
        <w:t>piring plastik</w:t>
      </w:r>
      <w:r w:rsidRPr="00593795">
        <w:rPr>
          <w:lang w:val="id-ID"/>
        </w:rPr>
        <w:t xml:space="preserve"> dan</w:t>
      </w:r>
      <w:r w:rsidRPr="00593795">
        <w:t xml:space="preserve"> isilah air ke dalam gelas kira-kira ¾ volume gelas (Gambar b).</w:t>
      </w:r>
    </w:p>
    <w:p w:rsidR="003249A3" w:rsidRPr="00593795" w:rsidRDefault="003249A3" w:rsidP="00593795">
      <w:pPr>
        <w:pStyle w:val="ListParagraph"/>
        <w:numPr>
          <w:ilvl w:val="0"/>
          <w:numId w:val="37"/>
        </w:numPr>
        <w:spacing w:line="360" w:lineRule="auto"/>
        <w:rPr>
          <w:rFonts w:cstheme="minorHAnsi"/>
        </w:rPr>
      </w:pPr>
      <w:r>
        <w:t xml:space="preserve">Peganglah neraca pegas pada kawat gantungan dengan cara menggantungkan pada jari telunjuk (Gambarc). </w:t>
      </w:r>
    </w:p>
    <w:p w:rsidR="00593795" w:rsidRPr="00593795" w:rsidRDefault="00593795" w:rsidP="00593795">
      <w:pPr>
        <w:pStyle w:val="ListParagraph"/>
        <w:numPr>
          <w:ilvl w:val="0"/>
          <w:numId w:val="37"/>
        </w:numPr>
        <w:spacing w:line="360" w:lineRule="auto"/>
        <w:rPr>
          <w:rFonts w:cstheme="minorHAnsi"/>
        </w:rPr>
      </w:pPr>
      <w:r w:rsidRPr="00593795">
        <w:rPr>
          <w:lang w:val="id-ID"/>
        </w:rPr>
        <w:t xml:space="preserve">Gantungkan </w:t>
      </w:r>
      <w:r w:rsidRPr="00593795">
        <w:t>benda</w:t>
      </w:r>
      <w:r w:rsidRPr="00593795">
        <w:rPr>
          <w:lang w:val="id-ID"/>
        </w:rPr>
        <w:t xml:space="preserve"> </w:t>
      </w:r>
      <w:r w:rsidRPr="00593795">
        <w:t xml:space="preserve">pada </w:t>
      </w:r>
      <w:r w:rsidR="003249A3">
        <w:t>kawat pengait</w:t>
      </w:r>
      <w:r w:rsidRPr="00593795">
        <w:rPr>
          <w:lang w:val="id-ID"/>
        </w:rPr>
        <w:t xml:space="preserve"> dan</w:t>
      </w:r>
      <w:r w:rsidRPr="00593795">
        <w:t xml:space="preserve"> </w:t>
      </w:r>
      <w:r w:rsidR="003249A3">
        <w:t>bacalah skala yang ditunjukkan pada tabung neraca pegas sebagai ukuran berat</w:t>
      </w:r>
      <w:r w:rsidRPr="00593795">
        <w:rPr>
          <w:lang w:val="id-ID"/>
        </w:rPr>
        <w:t xml:space="preserve"> </w:t>
      </w:r>
      <w:r w:rsidRPr="00593795">
        <w:t xml:space="preserve">benda di udara dan catat pada Tabel 1 (Gambar </w:t>
      </w:r>
      <w:r w:rsidR="003249A3">
        <w:t>d</w:t>
      </w:r>
      <w:r w:rsidRPr="00593795">
        <w:t>).</w:t>
      </w:r>
    </w:p>
    <w:p w:rsidR="00593795" w:rsidRPr="00593795" w:rsidRDefault="00593795" w:rsidP="00593795">
      <w:pPr>
        <w:jc w:val="center"/>
      </w:pPr>
      <w:r w:rsidRPr="00593795">
        <w:rPr>
          <w:noProof/>
        </w:rPr>
        <w:drawing>
          <wp:inline distT="0" distB="0" distL="0" distR="0">
            <wp:extent cx="1040955" cy="1613305"/>
            <wp:effectExtent l="19050" t="0" r="6795" b="0"/>
            <wp:docPr id="2" name="Picture 12" descr="D:\4. KULIAH S3\05. SEMESTER - 5\3 . PERANGKAT RPP-1\PENGENALAN KPS\FOTO KEGIATAN\20160102_1438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4. KULIAH S3\05. SEMESTER - 5\3 . PERANGKAT RPP-1\PENGENALAN KPS\FOTO KEGIATAN\20160102_143816.jpg"/>
                    <pic:cNvPicPr>
                      <a:picLocks noChangeAspect="1" noChangeArrowheads="1"/>
                    </pic:cNvPicPr>
                  </pic:nvPicPr>
                  <pic:blipFill>
                    <a:blip r:embed="rId8" cstate="print"/>
                    <a:srcRect/>
                    <a:stretch>
                      <a:fillRect/>
                    </a:stretch>
                  </pic:blipFill>
                  <pic:spPr bwMode="auto">
                    <a:xfrm>
                      <a:off x="0" y="0"/>
                      <a:ext cx="1046171" cy="1621389"/>
                    </a:xfrm>
                    <a:prstGeom prst="rect">
                      <a:avLst/>
                    </a:prstGeom>
                    <a:noFill/>
                    <a:ln w="9525">
                      <a:noFill/>
                      <a:miter lim="800000"/>
                      <a:headEnd/>
                      <a:tailEnd/>
                    </a:ln>
                  </pic:spPr>
                </pic:pic>
              </a:graphicData>
            </a:graphic>
          </wp:inline>
        </w:drawing>
      </w:r>
      <w:r w:rsidR="003249A3">
        <w:rPr>
          <w:noProof/>
        </w:rPr>
        <w:t xml:space="preserve">    </w:t>
      </w:r>
      <w:r w:rsidRPr="00593795">
        <w:rPr>
          <w:noProof/>
        </w:rPr>
        <w:t xml:space="preserve"> </w:t>
      </w:r>
      <w:r w:rsidRPr="00593795">
        <w:rPr>
          <w:noProof/>
        </w:rPr>
        <w:drawing>
          <wp:inline distT="0" distB="0" distL="0" distR="0">
            <wp:extent cx="1070076" cy="1629369"/>
            <wp:effectExtent l="19050" t="0" r="0" b="0"/>
            <wp:docPr id="3" name="Picture 1" descr="D:\4. KULIAH S3\05. SEMESTER - 5\3 . PERANGKAT RPP-1\PENGENALAN KPS\FOTO KEGIATAN\20160102_1636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4. KULIAH S3\05. SEMESTER - 5\3 . PERANGKAT RPP-1\PENGENALAN KPS\FOTO KEGIATAN\20160102_163627.jpg"/>
                    <pic:cNvPicPr>
                      <a:picLocks noChangeAspect="1" noChangeArrowheads="1"/>
                    </pic:cNvPicPr>
                  </pic:nvPicPr>
                  <pic:blipFill>
                    <a:blip r:embed="rId9" cstate="print"/>
                    <a:srcRect/>
                    <a:stretch>
                      <a:fillRect/>
                    </a:stretch>
                  </pic:blipFill>
                  <pic:spPr bwMode="auto">
                    <a:xfrm>
                      <a:off x="0" y="0"/>
                      <a:ext cx="1073922" cy="1635226"/>
                    </a:xfrm>
                    <a:prstGeom prst="rect">
                      <a:avLst/>
                    </a:prstGeom>
                    <a:noFill/>
                    <a:ln w="9525">
                      <a:noFill/>
                      <a:miter lim="800000"/>
                      <a:headEnd/>
                      <a:tailEnd/>
                    </a:ln>
                  </pic:spPr>
                </pic:pic>
              </a:graphicData>
            </a:graphic>
          </wp:inline>
        </w:drawing>
      </w:r>
      <w:r w:rsidRPr="00593795">
        <w:rPr>
          <w:noProof/>
        </w:rPr>
        <w:t xml:space="preserve">    </w:t>
      </w:r>
      <w:r w:rsidR="003249A3">
        <w:rPr>
          <w:noProof/>
        </w:rPr>
        <w:drawing>
          <wp:inline distT="0" distB="0" distL="0" distR="0">
            <wp:extent cx="997762" cy="1631290"/>
            <wp:effectExtent l="1905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997650" cy="1631107"/>
                    </a:xfrm>
                    <a:prstGeom prst="rect">
                      <a:avLst/>
                    </a:prstGeom>
                    <a:noFill/>
                    <a:ln w="9525">
                      <a:noFill/>
                      <a:miter lim="800000"/>
                      <a:headEnd/>
                      <a:tailEnd/>
                    </a:ln>
                  </pic:spPr>
                </pic:pic>
              </a:graphicData>
            </a:graphic>
          </wp:inline>
        </w:drawing>
      </w:r>
      <w:r w:rsidRPr="00593795">
        <w:rPr>
          <w:noProof/>
        </w:rPr>
        <w:t xml:space="preserve">     </w:t>
      </w:r>
      <w:r w:rsidRPr="00593795">
        <w:rPr>
          <w:noProof/>
        </w:rPr>
        <w:drawing>
          <wp:inline distT="0" distB="0" distL="0" distR="0">
            <wp:extent cx="1000186" cy="1624103"/>
            <wp:effectExtent l="19050" t="0" r="9464" b="0"/>
            <wp:docPr id="8" name="Picture 2" descr="D:\4. KULIAH S3\05. SEMESTER - 5\3 . PERANGKAT RPP-1\PENGENALAN KPS\FOTO KEGIATAN\20160102_1445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4. KULIAH S3\05. SEMESTER - 5\3 . PERANGKAT RPP-1\PENGENALAN KPS\FOTO KEGIATAN\20160102_144513.jpg"/>
                    <pic:cNvPicPr>
                      <a:picLocks noChangeAspect="1" noChangeArrowheads="1"/>
                    </pic:cNvPicPr>
                  </pic:nvPicPr>
                  <pic:blipFill>
                    <a:blip r:embed="rId11" cstate="print"/>
                    <a:srcRect/>
                    <a:stretch>
                      <a:fillRect/>
                    </a:stretch>
                  </pic:blipFill>
                  <pic:spPr bwMode="auto">
                    <a:xfrm>
                      <a:off x="0" y="0"/>
                      <a:ext cx="1003718" cy="1629837"/>
                    </a:xfrm>
                    <a:prstGeom prst="rect">
                      <a:avLst/>
                    </a:prstGeom>
                    <a:noFill/>
                    <a:ln w="9525">
                      <a:noFill/>
                      <a:miter lim="800000"/>
                      <a:headEnd/>
                      <a:tailEnd/>
                    </a:ln>
                  </pic:spPr>
                </pic:pic>
              </a:graphicData>
            </a:graphic>
          </wp:inline>
        </w:drawing>
      </w:r>
      <w:r w:rsidRPr="00593795">
        <w:rPr>
          <w:noProof/>
        </w:rPr>
        <w:t xml:space="preserve">      </w:t>
      </w:r>
      <w:r w:rsidRPr="00593795">
        <w:rPr>
          <w:noProof/>
        </w:rPr>
        <w:drawing>
          <wp:inline distT="0" distB="0" distL="0" distR="0">
            <wp:extent cx="990447" cy="1623972"/>
            <wp:effectExtent l="19050" t="0" r="153" b="0"/>
            <wp:docPr id="28" name="Picture 7" descr="D:\4. KULIAH S3\05. SEMESTER - 5\3 . PERANGKAT RPP-1\PENGENALAN KPS\FOTO KEGIATAN\20160102_1452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4. KULIAH S3\05. SEMESTER - 5\3 . PERANGKAT RPP-1\PENGENALAN KPS\FOTO KEGIATAN\20160102_145238.jpg"/>
                    <pic:cNvPicPr>
                      <a:picLocks noChangeAspect="1" noChangeArrowheads="1"/>
                    </pic:cNvPicPr>
                  </pic:nvPicPr>
                  <pic:blipFill>
                    <a:blip r:embed="rId12" cstate="print"/>
                    <a:srcRect/>
                    <a:stretch>
                      <a:fillRect/>
                    </a:stretch>
                  </pic:blipFill>
                  <pic:spPr bwMode="auto">
                    <a:xfrm>
                      <a:off x="0" y="0"/>
                      <a:ext cx="1021498" cy="1674885"/>
                    </a:xfrm>
                    <a:prstGeom prst="rect">
                      <a:avLst/>
                    </a:prstGeom>
                    <a:noFill/>
                    <a:ln w="9525">
                      <a:noFill/>
                      <a:miter lim="800000"/>
                      <a:headEnd/>
                      <a:tailEnd/>
                    </a:ln>
                  </pic:spPr>
                </pic:pic>
              </a:graphicData>
            </a:graphic>
          </wp:inline>
        </w:drawing>
      </w:r>
    </w:p>
    <w:p w:rsidR="00593795" w:rsidRPr="00593795" w:rsidRDefault="003249A3" w:rsidP="00593795">
      <w:pPr>
        <w:jc w:val="both"/>
        <w:rPr>
          <w:rFonts w:cstheme="minorHAnsi"/>
        </w:rPr>
      </w:pPr>
      <w:r>
        <w:rPr>
          <w:rFonts w:cstheme="minorHAnsi"/>
        </w:rPr>
        <w:t xml:space="preserve">           </w:t>
      </w:r>
      <w:r w:rsidR="00593795" w:rsidRPr="00593795">
        <w:rPr>
          <w:rFonts w:cstheme="minorHAnsi"/>
        </w:rPr>
        <w:t>Gambar a</w:t>
      </w:r>
      <w:r w:rsidR="00593795" w:rsidRPr="00593795">
        <w:rPr>
          <w:rFonts w:cstheme="minorHAnsi"/>
        </w:rPr>
        <w:tab/>
      </w:r>
      <w:r w:rsidR="00593795" w:rsidRPr="00593795">
        <w:rPr>
          <w:rFonts w:cstheme="minorHAnsi"/>
        </w:rPr>
        <w:tab/>
        <w:t xml:space="preserve">     Gambar b</w:t>
      </w:r>
      <w:r w:rsidR="00593795" w:rsidRPr="00593795">
        <w:rPr>
          <w:rFonts w:cstheme="minorHAnsi"/>
        </w:rPr>
        <w:tab/>
        <w:t xml:space="preserve">              Gambar c                </w:t>
      </w:r>
      <w:r>
        <w:rPr>
          <w:rFonts w:cstheme="minorHAnsi"/>
        </w:rPr>
        <w:t xml:space="preserve">     </w:t>
      </w:r>
      <w:r w:rsidR="00593795" w:rsidRPr="00593795">
        <w:rPr>
          <w:rFonts w:cstheme="minorHAnsi"/>
        </w:rPr>
        <w:t xml:space="preserve"> Gambar d</w:t>
      </w:r>
      <w:r>
        <w:rPr>
          <w:rFonts w:cstheme="minorHAnsi"/>
        </w:rPr>
        <w:t xml:space="preserve">                   Gambar e</w:t>
      </w:r>
    </w:p>
    <w:p w:rsidR="00593795" w:rsidRPr="00BB0FB2" w:rsidRDefault="00593795" w:rsidP="001F6D1D">
      <w:pPr>
        <w:pStyle w:val="ListParagraph"/>
        <w:numPr>
          <w:ilvl w:val="0"/>
          <w:numId w:val="37"/>
        </w:numPr>
        <w:spacing w:after="0" w:line="360" w:lineRule="auto"/>
        <w:ind w:left="714" w:hanging="357"/>
        <w:jc w:val="both"/>
        <w:rPr>
          <w:rFonts w:cstheme="minorHAnsi"/>
          <w:spacing w:val="4"/>
          <w:w w:val="96"/>
        </w:rPr>
      </w:pPr>
      <w:r w:rsidRPr="003249A3">
        <w:rPr>
          <w:rFonts w:cstheme="minorHAnsi"/>
        </w:rPr>
        <w:t xml:space="preserve">Masukkan benda yang </w:t>
      </w:r>
      <w:r w:rsidRPr="003249A3">
        <w:rPr>
          <w:rFonts w:cstheme="minorHAnsi"/>
          <w:lang w:val="id-ID"/>
        </w:rPr>
        <w:t xml:space="preserve">tergantung </w:t>
      </w:r>
      <w:r w:rsidRPr="003249A3">
        <w:rPr>
          <w:rFonts w:cstheme="minorHAnsi"/>
        </w:rPr>
        <w:t xml:space="preserve">pada </w:t>
      </w:r>
      <w:r w:rsidR="003249A3">
        <w:rPr>
          <w:rFonts w:cstheme="minorHAnsi"/>
        </w:rPr>
        <w:t>kawat pengait</w:t>
      </w:r>
      <w:r w:rsidRPr="003249A3">
        <w:rPr>
          <w:rFonts w:cstheme="minorHAnsi"/>
        </w:rPr>
        <w:t xml:space="preserve"> ke dalam </w:t>
      </w:r>
      <w:r w:rsidR="003249A3" w:rsidRPr="003249A3">
        <w:rPr>
          <w:rFonts w:cstheme="minorHAnsi"/>
        </w:rPr>
        <w:t xml:space="preserve">bejana berisi air </w:t>
      </w:r>
      <w:r w:rsidRPr="003249A3">
        <w:rPr>
          <w:rFonts w:cstheme="minorHAnsi"/>
        </w:rPr>
        <w:t>sampai tenggelam tetapi t</w:t>
      </w:r>
      <w:r w:rsidRPr="003249A3">
        <w:rPr>
          <w:rFonts w:cstheme="minorHAnsi"/>
          <w:lang w:val="id-ID"/>
        </w:rPr>
        <w:t>idak boleh</w:t>
      </w:r>
      <w:r w:rsidRPr="003249A3">
        <w:rPr>
          <w:rFonts w:cstheme="minorHAnsi"/>
        </w:rPr>
        <w:t xml:space="preserve"> </w:t>
      </w:r>
      <w:r w:rsidRPr="003249A3">
        <w:rPr>
          <w:rFonts w:cstheme="minorHAnsi"/>
          <w:lang w:val="id-ID"/>
        </w:rPr>
        <w:t xml:space="preserve">menyentuh bagian </w:t>
      </w:r>
      <w:r w:rsidRPr="003249A3">
        <w:rPr>
          <w:rFonts w:cstheme="minorHAnsi"/>
        </w:rPr>
        <w:t xml:space="preserve">bawah dan </w:t>
      </w:r>
      <w:r w:rsidRPr="003249A3">
        <w:rPr>
          <w:rFonts w:cstheme="minorHAnsi"/>
          <w:lang w:val="id-ID"/>
        </w:rPr>
        <w:t>sisi</w:t>
      </w:r>
      <w:r w:rsidRPr="003249A3">
        <w:rPr>
          <w:rFonts w:cstheme="minorHAnsi"/>
        </w:rPr>
        <w:t xml:space="preserve"> </w:t>
      </w:r>
      <w:r w:rsidRPr="003249A3">
        <w:rPr>
          <w:rFonts w:cstheme="minorHAnsi"/>
          <w:lang w:val="id-ID"/>
        </w:rPr>
        <w:t>gelas</w:t>
      </w:r>
      <w:r w:rsidRPr="003249A3">
        <w:rPr>
          <w:rFonts w:cstheme="minorHAnsi"/>
        </w:rPr>
        <w:t xml:space="preserve"> (Gambar </w:t>
      </w:r>
      <w:r w:rsidR="003249A3">
        <w:rPr>
          <w:rFonts w:cstheme="minorHAnsi"/>
        </w:rPr>
        <w:t>e</w:t>
      </w:r>
      <w:r w:rsidRPr="003249A3">
        <w:rPr>
          <w:rFonts w:cstheme="minorHAnsi"/>
        </w:rPr>
        <w:t>)</w:t>
      </w:r>
      <w:r w:rsidR="003249A3">
        <w:rPr>
          <w:rFonts w:cstheme="minorHAnsi"/>
        </w:rPr>
        <w:t xml:space="preserve">. Bacalah skala yang ditunjukkan pada tabung neraca sebagai ukuran berat benda di dalam air dan </w:t>
      </w:r>
      <w:r w:rsidRPr="003249A3">
        <w:rPr>
          <w:rFonts w:cstheme="minorHAnsi"/>
        </w:rPr>
        <w:t>catat pada Tabel</w:t>
      </w:r>
      <w:r w:rsidR="00D14BA1">
        <w:rPr>
          <w:rFonts w:cstheme="minorHAnsi"/>
        </w:rPr>
        <w:t xml:space="preserve"> 1</w:t>
      </w:r>
      <w:r w:rsidRPr="003249A3">
        <w:rPr>
          <w:rFonts w:cstheme="minorHAnsi"/>
        </w:rPr>
        <w:t xml:space="preserve">. </w:t>
      </w:r>
    </w:p>
    <w:p w:rsidR="00BB0FB2" w:rsidRPr="003249A3" w:rsidRDefault="00BB0FB2" w:rsidP="001F6D1D">
      <w:pPr>
        <w:pStyle w:val="ListParagraph"/>
        <w:numPr>
          <w:ilvl w:val="0"/>
          <w:numId w:val="37"/>
        </w:numPr>
        <w:spacing w:after="0" w:line="360" w:lineRule="auto"/>
        <w:ind w:left="714" w:hanging="357"/>
        <w:jc w:val="both"/>
        <w:rPr>
          <w:rFonts w:cstheme="minorHAnsi"/>
          <w:spacing w:val="4"/>
          <w:w w:val="96"/>
        </w:rPr>
      </w:pPr>
      <w:r>
        <w:rPr>
          <w:rFonts w:cstheme="minorHAnsi"/>
        </w:rPr>
        <w:t>Ulangi langkah 4 sampai 6 untuk benda yang lainnya</w:t>
      </w:r>
    </w:p>
    <w:p w:rsidR="00593795" w:rsidRPr="00BB0FB2" w:rsidRDefault="00593795" w:rsidP="00593795">
      <w:pPr>
        <w:pStyle w:val="ListParagraph"/>
        <w:spacing w:after="0" w:line="360" w:lineRule="auto"/>
        <w:rPr>
          <w:rFonts w:cstheme="minorHAnsi"/>
        </w:rPr>
      </w:pPr>
      <w:r w:rsidRPr="00BB0FB2">
        <w:rPr>
          <w:rFonts w:cstheme="minorHAnsi"/>
        </w:rPr>
        <w:t>Tabel 1. Data Pengamatan</w:t>
      </w:r>
    </w:p>
    <w:tbl>
      <w:tblPr>
        <w:tblStyle w:val="TableGrid"/>
        <w:tblW w:w="6804" w:type="dxa"/>
        <w:tblInd w:w="817" w:type="dxa"/>
        <w:tblLayout w:type="fixed"/>
        <w:tblLook w:val="04A0"/>
      </w:tblPr>
      <w:tblGrid>
        <w:gridCol w:w="2126"/>
        <w:gridCol w:w="2127"/>
        <w:gridCol w:w="2551"/>
      </w:tblGrid>
      <w:tr w:rsidR="003249A3" w:rsidTr="001F6D1D">
        <w:trPr>
          <w:trHeight w:val="560"/>
        </w:trPr>
        <w:tc>
          <w:tcPr>
            <w:tcW w:w="2126" w:type="dxa"/>
          </w:tcPr>
          <w:p w:rsidR="003249A3" w:rsidRPr="003249A3" w:rsidRDefault="003249A3" w:rsidP="003249A3">
            <w:pPr>
              <w:jc w:val="center"/>
              <w:rPr>
                <w:rFonts w:cstheme="minorHAnsi"/>
              </w:rPr>
            </w:pPr>
            <w:r w:rsidRPr="003249A3">
              <w:rPr>
                <w:rFonts w:cstheme="minorHAnsi"/>
              </w:rPr>
              <w:t xml:space="preserve">   Jenis benda </w:t>
            </w:r>
          </w:p>
        </w:tc>
        <w:tc>
          <w:tcPr>
            <w:tcW w:w="2127" w:type="dxa"/>
          </w:tcPr>
          <w:p w:rsidR="003249A3" w:rsidRPr="00A0072A" w:rsidRDefault="003249A3" w:rsidP="003249A3">
            <w:pPr>
              <w:jc w:val="center"/>
              <w:rPr>
                <w:rFonts w:cstheme="minorHAnsi"/>
              </w:rPr>
            </w:pPr>
            <w:r w:rsidRPr="00A0072A">
              <w:rPr>
                <w:rFonts w:cstheme="minorHAnsi"/>
              </w:rPr>
              <w:t xml:space="preserve">Berat benda </w:t>
            </w:r>
            <w:r>
              <w:rPr>
                <w:rFonts w:cstheme="minorHAnsi"/>
              </w:rPr>
              <w:t>di udara</w:t>
            </w:r>
          </w:p>
          <w:p w:rsidR="003249A3" w:rsidRPr="003249A3" w:rsidRDefault="003249A3" w:rsidP="003249A3">
            <w:pPr>
              <w:jc w:val="center"/>
              <w:rPr>
                <w:rFonts w:cstheme="minorHAnsi"/>
              </w:rPr>
            </w:pPr>
            <w:r w:rsidRPr="00A0072A">
              <w:rPr>
                <w:rFonts w:cstheme="minorHAnsi"/>
              </w:rPr>
              <w:t xml:space="preserve"> (N</w:t>
            </w:r>
            <w:r>
              <w:rPr>
                <w:rFonts w:cstheme="minorHAnsi"/>
              </w:rPr>
              <w:t>)</w:t>
            </w:r>
          </w:p>
        </w:tc>
        <w:tc>
          <w:tcPr>
            <w:tcW w:w="2551" w:type="dxa"/>
          </w:tcPr>
          <w:p w:rsidR="003249A3" w:rsidRPr="00D96822" w:rsidRDefault="003249A3" w:rsidP="003249A3">
            <w:pPr>
              <w:jc w:val="center"/>
              <w:rPr>
                <w:rFonts w:cstheme="minorHAnsi"/>
              </w:rPr>
            </w:pPr>
            <w:r>
              <w:rPr>
                <w:rFonts w:cstheme="minorHAnsi"/>
              </w:rPr>
              <w:t>Berat benda di dalam air</w:t>
            </w:r>
          </w:p>
          <w:p w:rsidR="003249A3" w:rsidRPr="003249A3" w:rsidRDefault="003249A3" w:rsidP="003249A3">
            <w:pPr>
              <w:jc w:val="center"/>
              <w:rPr>
                <w:rFonts w:cstheme="minorHAnsi"/>
              </w:rPr>
            </w:pPr>
            <w:r>
              <w:rPr>
                <w:rFonts w:cstheme="minorHAnsi"/>
              </w:rPr>
              <w:t>(N</w:t>
            </w:r>
            <w:r w:rsidRPr="00A0072A">
              <w:rPr>
                <w:rFonts w:cstheme="minorHAnsi"/>
              </w:rPr>
              <w:t>)</w:t>
            </w:r>
          </w:p>
        </w:tc>
      </w:tr>
      <w:tr w:rsidR="003249A3" w:rsidTr="003249A3">
        <w:tc>
          <w:tcPr>
            <w:tcW w:w="2126" w:type="dxa"/>
          </w:tcPr>
          <w:p w:rsidR="003249A3" w:rsidRPr="003249A3" w:rsidRDefault="003249A3" w:rsidP="00185A28">
            <w:pPr>
              <w:spacing w:line="360" w:lineRule="auto"/>
              <w:rPr>
                <w:rFonts w:cstheme="minorHAnsi"/>
              </w:rPr>
            </w:pPr>
            <w:r w:rsidRPr="003249A3">
              <w:rPr>
                <w:rFonts w:cstheme="minorHAnsi"/>
              </w:rPr>
              <w:t>Botol berisi pasir</w:t>
            </w:r>
          </w:p>
        </w:tc>
        <w:tc>
          <w:tcPr>
            <w:tcW w:w="2127" w:type="dxa"/>
          </w:tcPr>
          <w:p w:rsidR="003249A3" w:rsidRPr="00E769F5" w:rsidRDefault="003249A3" w:rsidP="00185A28">
            <w:pPr>
              <w:spacing w:line="276" w:lineRule="auto"/>
              <w:jc w:val="center"/>
              <w:rPr>
                <w:rFonts w:cstheme="minorHAnsi"/>
                <w:color w:val="FF0000"/>
                <w:sz w:val="24"/>
                <w:szCs w:val="24"/>
              </w:rPr>
            </w:pPr>
          </w:p>
        </w:tc>
        <w:tc>
          <w:tcPr>
            <w:tcW w:w="2551" w:type="dxa"/>
          </w:tcPr>
          <w:p w:rsidR="003249A3" w:rsidRPr="00E769F5" w:rsidRDefault="003249A3" w:rsidP="00185A28">
            <w:pPr>
              <w:spacing w:line="276" w:lineRule="auto"/>
              <w:ind w:left="-330" w:firstLine="330"/>
              <w:jc w:val="center"/>
              <w:rPr>
                <w:rFonts w:cstheme="minorHAnsi"/>
                <w:color w:val="FF0000"/>
                <w:sz w:val="24"/>
                <w:szCs w:val="24"/>
              </w:rPr>
            </w:pPr>
          </w:p>
        </w:tc>
      </w:tr>
      <w:tr w:rsidR="003249A3" w:rsidTr="003249A3">
        <w:tc>
          <w:tcPr>
            <w:tcW w:w="2126" w:type="dxa"/>
          </w:tcPr>
          <w:p w:rsidR="003249A3" w:rsidRPr="003249A3" w:rsidRDefault="003249A3" w:rsidP="00185A28">
            <w:pPr>
              <w:spacing w:line="360" w:lineRule="auto"/>
              <w:rPr>
                <w:rFonts w:cstheme="minorHAnsi"/>
              </w:rPr>
            </w:pPr>
            <w:r w:rsidRPr="003249A3">
              <w:rPr>
                <w:rFonts w:cstheme="minorHAnsi"/>
              </w:rPr>
              <w:t>Batu</w:t>
            </w:r>
          </w:p>
        </w:tc>
        <w:tc>
          <w:tcPr>
            <w:tcW w:w="2127" w:type="dxa"/>
          </w:tcPr>
          <w:p w:rsidR="003249A3" w:rsidRPr="00E769F5" w:rsidRDefault="003249A3" w:rsidP="00185A28">
            <w:pPr>
              <w:spacing w:line="276" w:lineRule="auto"/>
              <w:jc w:val="center"/>
              <w:rPr>
                <w:rFonts w:cstheme="minorHAnsi"/>
                <w:color w:val="FF0000"/>
                <w:sz w:val="24"/>
                <w:szCs w:val="24"/>
              </w:rPr>
            </w:pPr>
          </w:p>
        </w:tc>
        <w:tc>
          <w:tcPr>
            <w:tcW w:w="2551" w:type="dxa"/>
          </w:tcPr>
          <w:p w:rsidR="003249A3" w:rsidRPr="00E769F5" w:rsidRDefault="003249A3" w:rsidP="00185A28">
            <w:pPr>
              <w:spacing w:line="276" w:lineRule="auto"/>
              <w:ind w:left="-330" w:firstLine="330"/>
              <w:jc w:val="center"/>
              <w:rPr>
                <w:rFonts w:cstheme="minorHAnsi"/>
                <w:color w:val="FF0000"/>
                <w:sz w:val="24"/>
                <w:szCs w:val="24"/>
              </w:rPr>
            </w:pPr>
          </w:p>
        </w:tc>
      </w:tr>
      <w:tr w:rsidR="003249A3" w:rsidTr="003249A3">
        <w:tc>
          <w:tcPr>
            <w:tcW w:w="2126" w:type="dxa"/>
          </w:tcPr>
          <w:p w:rsidR="003249A3" w:rsidRPr="003249A3" w:rsidRDefault="003249A3" w:rsidP="00185A28">
            <w:pPr>
              <w:spacing w:line="360" w:lineRule="auto"/>
              <w:rPr>
                <w:rFonts w:cstheme="minorHAnsi"/>
              </w:rPr>
            </w:pPr>
            <w:r w:rsidRPr="003249A3">
              <w:rPr>
                <w:rFonts w:cstheme="minorHAnsi"/>
              </w:rPr>
              <w:t>Balok kayu</w:t>
            </w:r>
          </w:p>
        </w:tc>
        <w:tc>
          <w:tcPr>
            <w:tcW w:w="2127" w:type="dxa"/>
          </w:tcPr>
          <w:p w:rsidR="003249A3" w:rsidRPr="00E769F5" w:rsidRDefault="003249A3" w:rsidP="00185A28">
            <w:pPr>
              <w:jc w:val="center"/>
              <w:rPr>
                <w:rFonts w:cstheme="minorHAnsi"/>
                <w:color w:val="FF0000"/>
                <w:sz w:val="24"/>
                <w:szCs w:val="24"/>
              </w:rPr>
            </w:pPr>
          </w:p>
        </w:tc>
        <w:tc>
          <w:tcPr>
            <w:tcW w:w="2551" w:type="dxa"/>
          </w:tcPr>
          <w:p w:rsidR="003249A3" w:rsidRPr="00E769F5" w:rsidRDefault="003249A3" w:rsidP="00185A28">
            <w:pPr>
              <w:ind w:left="-330" w:firstLine="330"/>
              <w:jc w:val="center"/>
              <w:rPr>
                <w:rFonts w:cstheme="minorHAnsi"/>
                <w:color w:val="FF0000"/>
                <w:sz w:val="24"/>
                <w:szCs w:val="24"/>
              </w:rPr>
            </w:pPr>
          </w:p>
        </w:tc>
      </w:tr>
    </w:tbl>
    <w:p w:rsidR="00593795" w:rsidRDefault="00593795" w:rsidP="00593795">
      <w:pPr>
        <w:pStyle w:val="NoSpacing"/>
      </w:pPr>
    </w:p>
    <w:p w:rsidR="00F93CAC" w:rsidRDefault="003249A3" w:rsidP="003249A3">
      <w:pPr>
        <w:spacing w:line="360" w:lineRule="auto"/>
        <w:ind w:left="284" w:hanging="284"/>
        <w:rPr>
          <w:rFonts w:cstheme="minorHAnsi"/>
          <w:i/>
          <w:sz w:val="24"/>
          <w:szCs w:val="24"/>
        </w:rPr>
      </w:pPr>
      <w:r>
        <w:rPr>
          <w:rFonts w:cstheme="minorHAnsi"/>
          <w:b/>
          <w:sz w:val="24"/>
          <w:szCs w:val="24"/>
        </w:rPr>
        <w:t>E</w:t>
      </w:r>
      <w:r w:rsidR="003D5367" w:rsidRPr="00812B5D">
        <w:rPr>
          <w:rFonts w:cstheme="minorHAnsi"/>
          <w:b/>
          <w:sz w:val="24"/>
          <w:szCs w:val="24"/>
        </w:rPr>
        <w:t>.</w:t>
      </w:r>
      <w:r w:rsidR="00947011" w:rsidRPr="000A2004">
        <w:rPr>
          <w:rFonts w:eastAsiaTheme="minorEastAsia" w:cstheme="minorHAnsi"/>
          <w:b/>
          <w:color w:val="231F20"/>
          <w:sz w:val="24"/>
          <w:szCs w:val="24"/>
        </w:rPr>
        <w:t xml:space="preserve"> </w:t>
      </w:r>
      <w:r>
        <w:rPr>
          <w:rFonts w:eastAsiaTheme="minorEastAsia" w:cstheme="minorHAnsi"/>
          <w:b/>
          <w:color w:val="231F20"/>
          <w:sz w:val="24"/>
          <w:szCs w:val="24"/>
        </w:rPr>
        <w:t>Kesimpulan</w:t>
      </w:r>
      <w:r w:rsidR="00743A09" w:rsidRPr="007E2E6D">
        <w:rPr>
          <w:sz w:val="24"/>
          <w:szCs w:val="24"/>
          <w:lang w:val="id-ID"/>
        </w:rPr>
        <w:t xml:space="preserve"> </w:t>
      </w:r>
      <w:r w:rsidR="00743A09" w:rsidRPr="007E2E6D">
        <w:rPr>
          <w:sz w:val="24"/>
          <w:szCs w:val="24"/>
          <w:lang w:val="id-ID"/>
        </w:rPr>
        <w:br/>
      </w:r>
      <w:r w:rsidR="004B4AC0">
        <w:rPr>
          <w:rStyle w:val="hps"/>
          <w:sz w:val="24"/>
          <w:szCs w:val="24"/>
        </w:rPr>
        <w:t>________________________________________________________________________________________________________________________________________________________</w:t>
      </w:r>
    </w:p>
    <w:p w:rsidR="00D57C4C" w:rsidRDefault="00D57C4C" w:rsidP="003249A3">
      <w:pPr>
        <w:pStyle w:val="NoSpacing"/>
        <w:rPr>
          <w:b/>
        </w:rPr>
      </w:pPr>
      <w:r w:rsidRPr="003249A3">
        <w:rPr>
          <w:b/>
        </w:rPr>
        <w:t>DAFTAR PUSTAKA</w:t>
      </w:r>
    </w:p>
    <w:p w:rsidR="00320C89" w:rsidRPr="003249A3" w:rsidRDefault="00320C89" w:rsidP="003249A3">
      <w:pPr>
        <w:pStyle w:val="NoSpacing"/>
        <w:rPr>
          <w:b/>
        </w:rPr>
      </w:pPr>
    </w:p>
    <w:p w:rsidR="00D57C4C" w:rsidRPr="00CA06B3" w:rsidRDefault="00E5032D" w:rsidP="003249A3">
      <w:pPr>
        <w:pStyle w:val="NoSpacing"/>
      </w:pPr>
      <w:r w:rsidRPr="00CA06B3">
        <w:t xml:space="preserve">Breazeale, W. H and Hathaway, Ruth (2002). </w:t>
      </w:r>
      <w:r w:rsidRPr="00C47250">
        <w:rPr>
          <w:i/>
        </w:rPr>
        <w:t>Laboratory Manual.</w:t>
      </w:r>
      <w:r w:rsidRPr="00CA06B3">
        <w:t xml:space="preserve"> New Jersey: Printice Hall, Inc.</w:t>
      </w:r>
    </w:p>
    <w:p w:rsidR="009721FF" w:rsidRDefault="0011103F" w:rsidP="003249A3">
      <w:pPr>
        <w:pStyle w:val="NoSpacing"/>
      </w:pPr>
      <w:r>
        <w:t>Cathy Ezrailson</w:t>
      </w:r>
      <w:r w:rsidR="00D12C77">
        <w:t>,</w:t>
      </w:r>
      <w:r>
        <w:t xml:space="preserve"> </w:t>
      </w:r>
      <w:r w:rsidR="006617BC" w:rsidRPr="00CA06B3">
        <w:t xml:space="preserve">(2008). </w:t>
      </w:r>
      <w:r w:rsidRPr="00C47250">
        <w:rPr>
          <w:i/>
        </w:rPr>
        <w:t>Introduction to Physic Science</w:t>
      </w:r>
      <w:r>
        <w:t>. Glenco, McGraw-Hill</w:t>
      </w:r>
      <w:r w:rsidR="0077260C">
        <w:t>.</w:t>
      </w:r>
    </w:p>
    <w:p w:rsidR="0042159B" w:rsidRDefault="0077260C" w:rsidP="004163E3">
      <w:pPr>
        <w:spacing w:after="0" w:line="240" w:lineRule="auto"/>
        <w:ind w:left="709" w:hanging="709"/>
        <w:jc w:val="both"/>
        <w:rPr>
          <w:rFonts w:ascii="Times New Roman" w:hAnsi="Times New Roman"/>
          <w:sz w:val="24"/>
          <w:szCs w:val="24"/>
        </w:rPr>
      </w:pPr>
      <w:r w:rsidRPr="00174D1B">
        <w:rPr>
          <w:rFonts w:ascii="Times New Roman" w:hAnsi="Times New Roman"/>
          <w:sz w:val="24"/>
          <w:szCs w:val="24"/>
        </w:rPr>
        <w:t xml:space="preserve">Chin, C. </w:t>
      </w:r>
      <w:r>
        <w:rPr>
          <w:rFonts w:ascii="Times New Roman" w:hAnsi="Times New Roman"/>
          <w:sz w:val="24"/>
          <w:szCs w:val="24"/>
        </w:rPr>
        <w:t>&amp;</w:t>
      </w:r>
      <w:r w:rsidRPr="00174D1B">
        <w:rPr>
          <w:rFonts w:ascii="Times New Roman" w:hAnsi="Times New Roman"/>
          <w:sz w:val="24"/>
          <w:szCs w:val="24"/>
        </w:rPr>
        <w:t xml:space="preserve"> Osborne, J. </w:t>
      </w:r>
      <w:r>
        <w:rPr>
          <w:rFonts w:ascii="Times New Roman" w:hAnsi="Times New Roman"/>
          <w:sz w:val="24"/>
          <w:szCs w:val="24"/>
        </w:rPr>
        <w:t>(</w:t>
      </w:r>
      <w:r w:rsidRPr="003F68FB">
        <w:rPr>
          <w:rFonts w:ascii="Times New Roman" w:hAnsi="Times New Roman"/>
          <w:sz w:val="24"/>
          <w:szCs w:val="24"/>
        </w:rPr>
        <w:t xml:space="preserve">2010). </w:t>
      </w:r>
      <w:r w:rsidRPr="00212BAD">
        <w:rPr>
          <w:rStyle w:val="maintitle"/>
          <w:rFonts w:ascii="Times New Roman" w:hAnsi="Times New Roman"/>
          <w:sz w:val="24"/>
          <w:szCs w:val="24"/>
        </w:rPr>
        <w:t>Students' questions and discursive interaction: Their impact on argumentation during collaborative group discussions in science</w:t>
      </w:r>
      <w:r w:rsidRPr="003F68FB">
        <w:rPr>
          <w:rStyle w:val="maintitle"/>
          <w:rFonts w:ascii="Times New Roman" w:hAnsi="Times New Roman"/>
          <w:i/>
          <w:sz w:val="24"/>
          <w:szCs w:val="24"/>
        </w:rPr>
        <w:t>.</w:t>
      </w:r>
      <w:r w:rsidRPr="003F68FB">
        <w:rPr>
          <w:rFonts w:ascii="Times New Roman" w:hAnsi="Times New Roman"/>
          <w:sz w:val="24"/>
          <w:szCs w:val="24"/>
        </w:rPr>
        <w:t xml:space="preserve"> </w:t>
      </w:r>
      <w:r w:rsidRPr="00212BAD">
        <w:rPr>
          <w:rFonts w:ascii="Times New Roman" w:hAnsi="Times New Roman"/>
          <w:i/>
          <w:sz w:val="24"/>
          <w:szCs w:val="24"/>
        </w:rPr>
        <w:t>Journal of Research in Science Teaching</w:t>
      </w:r>
      <w:r w:rsidRPr="003F68FB">
        <w:rPr>
          <w:rFonts w:ascii="Times New Roman" w:hAnsi="Times New Roman"/>
          <w:sz w:val="24"/>
          <w:szCs w:val="24"/>
        </w:rPr>
        <w:t xml:space="preserve">. </w:t>
      </w:r>
      <w:hyperlink r:id="rId13" w:history="1">
        <w:r w:rsidRPr="003F68FB">
          <w:rPr>
            <w:rStyle w:val="Hyperlink"/>
            <w:rFonts w:ascii="Times New Roman" w:hAnsi="Times New Roman"/>
            <w:sz w:val="24"/>
            <w:szCs w:val="24"/>
          </w:rPr>
          <w:t xml:space="preserve">Volume 47, Issue 7, </w:t>
        </w:r>
      </w:hyperlink>
      <w:r w:rsidR="004163E3">
        <w:rPr>
          <w:rFonts w:ascii="Times New Roman" w:hAnsi="Times New Roman"/>
          <w:sz w:val="24"/>
          <w:szCs w:val="24"/>
        </w:rPr>
        <w:t>pages 883–908, September 2010.</w:t>
      </w:r>
    </w:p>
    <w:p w:rsidR="001F6D1D" w:rsidRDefault="007035CF" w:rsidP="001F6D1D">
      <w:pPr>
        <w:shd w:val="clear" w:color="auto" w:fill="FFFFFF"/>
        <w:autoSpaceDE w:val="0"/>
        <w:autoSpaceDN w:val="0"/>
        <w:adjustRightInd w:val="0"/>
        <w:spacing w:after="0"/>
        <w:ind w:right="101"/>
        <w:jc w:val="center"/>
        <w:rPr>
          <w:rFonts w:cstheme="minorHAnsi"/>
          <w:b/>
          <w:color w:val="0070C0"/>
          <w:sz w:val="24"/>
          <w:szCs w:val="24"/>
        </w:rPr>
      </w:pPr>
      <w:r>
        <w:rPr>
          <w:rFonts w:cstheme="minorHAnsi"/>
          <w:b/>
          <w:noProof/>
          <w:color w:val="0070C0"/>
          <w:sz w:val="24"/>
          <w:szCs w:val="24"/>
        </w:rPr>
        <w:lastRenderedPageBreak/>
        <w:pict>
          <v:shape id="_x0000_s1065" type="#_x0000_t32" style="position:absolute;left:0;text-align:left;margin-left:1.75pt;margin-top:1.5pt;width:476.9pt;height:0;z-index:251685888" o:connectortype="straight" strokeweight="2.25pt"/>
        </w:pict>
      </w:r>
      <w:r>
        <w:rPr>
          <w:rFonts w:cstheme="minorHAnsi"/>
          <w:b/>
          <w:noProof/>
          <w:color w:val="0070C0"/>
          <w:sz w:val="24"/>
          <w:szCs w:val="24"/>
        </w:rPr>
        <w:pict>
          <v:shape id="_x0000_s1066" type="#_x0000_t202" style="position:absolute;left:0;text-align:left;margin-left:1.8pt;margin-top:1.5pt;width:134.15pt;height:25.3pt;z-index:251686912" fillcolor="yellow" strokeweight="2.25pt">
            <v:textbox style="mso-next-textbox:#_x0000_s1066">
              <w:txbxContent>
                <w:p w:rsidR="001F6D1D" w:rsidRPr="00947EBC" w:rsidRDefault="001F6D1D" w:rsidP="001F6D1D">
                  <w:pPr>
                    <w:jc w:val="center"/>
                    <w:rPr>
                      <w:b/>
                      <w:sz w:val="28"/>
                      <w:szCs w:val="28"/>
                    </w:rPr>
                  </w:pPr>
                  <w:r>
                    <w:rPr>
                      <w:b/>
                      <w:sz w:val="28"/>
                      <w:szCs w:val="28"/>
                    </w:rPr>
                    <w:t>KUNCI</w:t>
                  </w:r>
                  <w:r w:rsidRPr="00947EBC">
                    <w:rPr>
                      <w:b/>
                      <w:sz w:val="28"/>
                      <w:szCs w:val="28"/>
                    </w:rPr>
                    <w:t xml:space="preserve"> LKS</w:t>
                  </w:r>
                  <w:r>
                    <w:rPr>
                      <w:b/>
                      <w:sz w:val="28"/>
                      <w:szCs w:val="28"/>
                    </w:rPr>
                    <w:t xml:space="preserve"> 02</w:t>
                  </w:r>
                  <w:r w:rsidR="004163E3">
                    <w:rPr>
                      <w:b/>
                      <w:sz w:val="28"/>
                      <w:szCs w:val="28"/>
                    </w:rPr>
                    <w:t>.2</w:t>
                  </w:r>
                </w:p>
              </w:txbxContent>
            </v:textbox>
          </v:shape>
        </w:pict>
      </w:r>
    </w:p>
    <w:p w:rsidR="001F6D1D" w:rsidRPr="005D70EE" w:rsidRDefault="007035CF" w:rsidP="001F6D1D">
      <w:pPr>
        <w:shd w:val="clear" w:color="auto" w:fill="FFFFFF"/>
        <w:autoSpaceDE w:val="0"/>
        <w:autoSpaceDN w:val="0"/>
        <w:adjustRightInd w:val="0"/>
        <w:spacing w:after="0"/>
        <w:ind w:right="101"/>
        <w:jc w:val="center"/>
        <w:rPr>
          <w:rFonts w:cstheme="minorHAnsi"/>
          <w:b/>
          <w:noProof/>
          <w:color w:val="0070C0"/>
          <w:sz w:val="28"/>
          <w:szCs w:val="28"/>
        </w:rPr>
      </w:pPr>
      <w:r>
        <w:rPr>
          <w:rFonts w:cstheme="minorHAnsi"/>
          <w:b/>
          <w:noProof/>
          <w:color w:val="0070C0"/>
          <w:sz w:val="28"/>
          <w:szCs w:val="28"/>
        </w:rPr>
        <w:pict>
          <v:shape id="_x0000_s1067" type="#_x0000_t202" style="position:absolute;left:0;text-align:left;margin-left:1.8pt;margin-top:9.95pt;width:134.15pt;height:25.3pt;z-index:251687936" fillcolor="#c00000" strokeweight="2.25pt">
            <v:textbox style="mso-next-textbox:#_x0000_s1067">
              <w:txbxContent>
                <w:p w:rsidR="001F6D1D" w:rsidRPr="00947EBC" w:rsidRDefault="001F6D1D" w:rsidP="001F6D1D">
                  <w:pPr>
                    <w:jc w:val="center"/>
                    <w:rPr>
                      <w:b/>
                      <w:color w:val="FFFFFF" w:themeColor="background1"/>
                      <w:sz w:val="28"/>
                      <w:szCs w:val="28"/>
                    </w:rPr>
                  </w:pPr>
                  <w:r>
                    <w:rPr>
                      <w:b/>
                      <w:color w:val="FFFFFF" w:themeColor="background1"/>
                      <w:sz w:val="28"/>
                      <w:szCs w:val="28"/>
                    </w:rPr>
                    <w:t>ALAT UKUR</w:t>
                  </w:r>
                </w:p>
              </w:txbxContent>
            </v:textbox>
          </v:shape>
        </w:pict>
      </w:r>
      <w:r w:rsidR="001F6D1D" w:rsidRPr="005D70EE">
        <w:rPr>
          <w:rFonts w:cstheme="minorHAnsi"/>
          <w:b/>
          <w:noProof/>
          <w:color w:val="0070C0"/>
          <w:sz w:val="28"/>
          <w:szCs w:val="28"/>
        </w:rPr>
        <w:t>KETERAMPILAN PSIKOMOTOR</w:t>
      </w:r>
    </w:p>
    <w:p w:rsidR="001F6D1D" w:rsidRPr="00073FE3" w:rsidRDefault="001F6D1D" w:rsidP="001F6D1D">
      <w:pPr>
        <w:shd w:val="clear" w:color="auto" w:fill="FFFFFF"/>
        <w:autoSpaceDE w:val="0"/>
        <w:autoSpaceDN w:val="0"/>
        <w:adjustRightInd w:val="0"/>
        <w:spacing w:after="0"/>
        <w:ind w:right="101"/>
        <w:jc w:val="center"/>
        <w:rPr>
          <w:rFonts w:cstheme="minorHAnsi"/>
          <w:b/>
          <w:color w:val="FF0000"/>
          <w:sz w:val="28"/>
          <w:szCs w:val="28"/>
        </w:rPr>
      </w:pPr>
      <w:r>
        <w:rPr>
          <w:rFonts w:cstheme="minorHAnsi"/>
          <w:b/>
          <w:noProof/>
          <w:color w:val="FF0000"/>
          <w:sz w:val="28"/>
          <w:szCs w:val="28"/>
        </w:rPr>
        <w:t>NERACA PEGAS</w:t>
      </w:r>
    </w:p>
    <w:p w:rsidR="001F6D1D" w:rsidRDefault="001F6D1D" w:rsidP="001F6D1D">
      <w:pPr>
        <w:shd w:val="clear" w:color="auto" w:fill="FFFFFF"/>
        <w:autoSpaceDE w:val="0"/>
        <w:autoSpaceDN w:val="0"/>
        <w:adjustRightInd w:val="0"/>
        <w:spacing w:after="0"/>
        <w:ind w:right="101"/>
        <w:jc w:val="center"/>
        <w:rPr>
          <w:rFonts w:cstheme="minorHAnsi"/>
          <w:b/>
          <w:color w:val="0070C0"/>
          <w:sz w:val="24"/>
          <w:szCs w:val="24"/>
        </w:rPr>
      </w:pPr>
    </w:p>
    <w:p w:rsidR="001F6D1D" w:rsidRDefault="001F6D1D" w:rsidP="001F6D1D">
      <w:pPr>
        <w:pStyle w:val="NoSpacing"/>
        <w:jc w:val="center"/>
        <w:rPr>
          <w:b/>
          <w:sz w:val="24"/>
          <w:szCs w:val="24"/>
        </w:rPr>
      </w:pPr>
      <w:r w:rsidRPr="00593795">
        <w:rPr>
          <w:b/>
          <w:sz w:val="24"/>
          <w:szCs w:val="24"/>
        </w:rPr>
        <w:t>Keterampilan Menggunakan Neraca Pegas</w:t>
      </w:r>
    </w:p>
    <w:p w:rsidR="001F6D1D" w:rsidRPr="00593795" w:rsidRDefault="001F6D1D" w:rsidP="001F6D1D">
      <w:pPr>
        <w:pStyle w:val="NoSpacing"/>
        <w:jc w:val="center"/>
        <w:rPr>
          <w:b/>
          <w:sz w:val="24"/>
          <w:szCs w:val="24"/>
        </w:rPr>
      </w:pPr>
    </w:p>
    <w:p w:rsidR="001F6D1D" w:rsidRPr="00593795" w:rsidRDefault="001F6D1D" w:rsidP="001F6D1D">
      <w:pPr>
        <w:pStyle w:val="NoSpacing"/>
        <w:rPr>
          <w:b/>
        </w:rPr>
      </w:pPr>
      <w:r>
        <w:rPr>
          <w:b/>
        </w:rPr>
        <w:t>A</w:t>
      </w:r>
      <w:r w:rsidRPr="00593795">
        <w:rPr>
          <w:b/>
        </w:rPr>
        <w:t xml:space="preserve">. Indikator : </w:t>
      </w:r>
    </w:p>
    <w:p w:rsidR="001F6D1D" w:rsidRDefault="001F6D1D" w:rsidP="001F6D1D">
      <w:pPr>
        <w:pStyle w:val="NoSpacing"/>
        <w:rPr>
          <w:color w:val="000000"/>
        </w:rPr>
      </w:pPr>
      <w:r>
        <w:t xml:space="preserve">    </w:t>
      </w:r>
      <w:r w:rsidRPr="00593795">
        <w:t>3</w:t>
      </w:r>
      <w:r w:rsidRPr="00593795">
        <w:rPr>
          <w:color w:val="000000"/>
        </w:rPr>
        <w:t>.</w:t>
      </w:r>
      <w:r w:rsidRPr="008309CD">
        <w:rPr>
          <w:color w:val="000000"/>
        </w:rPr>
        <w:t>1.1  Terampil menggunakan neraca pegas untuk mengukur berat benda di</w:t>
      </w:r>
      <w:r>
        <w:rPr>
          <w:color w:val="000000"/>
        </w:rPr>
        <w:t xml:space="preserve"> </w:t>
      </w:r>
      <w:r w:rsidRPr="008309CD">
        <w:rPr>
          <w:color w:val="000000"/>
        </w:rPr>
        <w:t>udara dan di dalam</w:t>
      </w:r>
      <w:r>
        <w:rPr>
          <w:color w:val="000000"/>
        </w:rPr>
        <w:t xml:space="preserve"> </w:t>
      </w:r>
      <w:r w:rsidRPr="008309CD">
        <w:rPr>
          <w:color w:val="000000"/>
        </w:rPr>
        <w:t>air.</w:t>
      </w:r>
    </w:p>
    <w:p w:rsidR="001F6D1D" w:rsidRPr="00593795" w:rsidRDefault="001F6D1D" w:rsidP="001F6D1D">
      <w:pPr>
        <w:pStyle w:val="NoSpacing"/>
      </w:pPr>
    </w:p>
    <w:p w:rsidR="001F6D1D" w:rsidRDefault="001F6D1D" w:rsidP="001F6D1D">
      <w:pPr>
        <w:pStyle w:val="NoSpacing"/>
        <w:rPr>
          <w:b/>
        </w:rPr>
      </w:pPr>
      <w:r>
        <w:rPr>
          <w:b/>
        </w:rPr>
        <w:t>B. Teori Dasar:</w:t>
      </w:r>
    </w:p>
    <w:p w:rsidR="001F6D1D" w:rsidRDefault="001F6D1D" w:rsidP="001F6D1D">
      <w:pPr>
        <w:pStyle w:val="NoSpacing"/>
        <w:spacing w:line="360" w:lineRule="auto"/>
        <w:jc w:val="both"/>
      </w:pPr>
      <w:r>
        <w:rPr>
          <w:b/>
        </w:rPr>
        <w:t xml:space="preserve"> </w:t>
      </w:r>
      <w:r>
        <w:rPr>
          <w:b/>
        </w:rPr>
        <w:tab/>
      </w:r>
      <w:r w:rsidRPr="003249A3">
        <w:t xml:space="preserve">Neraca </w:t>
      </w:r>
      <w:r>
        <w:t xml:space="preserve">pegas merupakan salah satu alat ukur yang digunakan untuk mengukur massa dan berat suatu benda. Bagian-bagian dari sebuah neraca pegas adalah kawat gantungan, tabung beserta skalanya, pegas, kawat pengait dan tombol penyetel untuk mengkalibrasi skala alat. Sebuah neraca pegas biasanya terdapat dua jenis skala, yaitu skala dalam satuan newton (N) sebagai ukuran untuk mengukur berat suatu benda dan skala dalam satuan gram (G) sebagai ukuran untuk mengukur massa suatu benda. Kedua skala tersebut sudah dikalibrasi. </w:t>
      </w:r>
    </w:p>
    <w:p w:rsidR="001F6D1D" w:rsidRDefault="001F6D1D" w:rsidP="001F6D1D">
      <w:pPr>
        <w:pStyle w:val="NoSpacing"/>
      </w:pPr>
      <w:r>
        <w:t xml:space="preserve">  </w:t>
      </w:r>
      <w:r w:rsidR="007035CF">
        <w:rPr>
          <w:noProof/>
        </w:rPr>
        <w:pict>
          <v:group id="_x0000_s1053" style="position:absolute;margin-left:110.95pt;margin-top:7.6pt;width:304.25pt;height:126.2pt;z-index:251683840;mso-position-horizontal-relative:text;mso-position-vertical-relative:text" coordorigin="2651,6523" coordsize="6085,2524">
            <v:shape id="_x0000_s1054" type="#_x0000_t32" style="position:absolute;left:3756;top:6951;width:522;height:392;flip:x" o:connectortype="straight">
              <v:stroke endarrow="block"/>
            </v:shape>
            <v:shape id="_x0000_s1055" type="#_x0000_t32" style="position:absolute;left:2651;top:8087;width:747;height:479;flip:x y" o:connectortype="straight">
              <v:stroke endarrow="block"/>
            </v:shape>
            <v:shape id="_x0000_s1056" type="#_x0000_t32" style="position:absolute;left:4951;top:7757;width:659;height:702;flip:x y" o:connectortype="straight">
              <v:stroke endarrow="block"/>
            </v:shape>
            <v:shape id="_x0000_s1057" type="#_x0000_t32" style="position:absolute;left:6386;top:6697;width:0;height:647" o:connectortype="straight">
              <v:stroke endarrow="block"/>
            </v:shape>
            <v:shape id="_x0000_s1058" type="#_x0000_t32" style="position:absolute;left:6351;top:7666;width:894;height:0;flip:x" o:connectortype="straight">
              <v:stroke endarrow="block"/>
            </v:shape>
            <v:shape id="_x0000_s1059" type="#_x0000_t202" style="position:absolute;left:3755;top:6523;width:1336;height:495" stroked="f">
              <v:textbox>
                <w:txbxContent>
                  <w:p w:rsidR="001F6D1D" w:rsidRPr="003249A3" w:rsidRDefault="001F6D1D" w:rsidP="001F6D1D">
                    <w:pPr>
                      <w:rPr>
                        <w:sz w:val="18"/>
                        <w:szCs w:val="18"/>
                      </w:rPr>
                    </w:pPr>
                    <w:r w:rsidRPr="003249A3">
                      <w:rPr>
                        <w:sz w:val="18"/>
                        <w:szCs w:val="18"/>
                      </w:rPr>
                      <w:t>Tabung skala</w:t>
                    </w:r>
                  </w:p>
                </w:txbxContent>
              </v:textbox>
            </v:shape>
            <v:shape id="_x0000_s1060" type="#_x0000_t202" style="position:absolute;left:6510;top:6523;width:1576;height:495" stroked="f">
              <v:textbox>
                <w:txbxContent>
                  <w:p w:rsidR="001F6D1D" w:rsidRPr="003249A3" w:rsidRDefault="001F6D1D" w:rsidP="001F6D1D">
                    <w:pPr>
                      <w:rPr>
                        <w:sz w:val="18"/>
                        <w:szCs w:val="18"/>
                      </w:rPr>
                    </w:pPr>
                    <w:r>
                      <w:rPr>
                        <w:sz w:val="18"/>
                        <w:szCs w:val="18"/>
                      </w:rPr>
                      <w:t xml:space="preserve">Kawat gantungan </w:t>
                    </w:r>
                  </w:p>
                </w:txbxContent>
              </v:textbox>
            </v:shape>
            <v:shape id="_x0000_s1061" type="#_x0000_t202" style="position:absolute;left:7124;top:7445;width:1612;height:495" stroked="f">
              <v:textbox>
                <w:txbxContent>
                  <w:p w:rsidR="001F6D1D" w:rsidRPr="003249A3" w:rsidRDefault="001F6D1D" w:rsidP="001F6D1D">
                    <w:pPr>
                      <w:rPr>
                        <w:sz w:val="18"/>
                        <w:szCs w:val="18"/>
                      </w:rPr>
                    </w:pPr>
                    <w:r>
                      <w:rPr>
                        <w:sz w:val="18"/>
                        <w:szCs w:val="18"/>
                      </w:rPr>
                      <w:t>Tombol penyetel</w:t>
                    </w:r>
                  </w:p>
                </w:txbxContent>
              </v:textbox>
            </v:shape>
            <v:shape id="_x0000_s1062" type="#_x0000_t202" style="position:absolute;left:5367;top:8495;width:1336;height:495" stroked="f">
              <v:textbox>
                <w:txbxContent>
                  <w:p w:rsidR="001F6D1D" w:rsidRPr="003249A3" w:rsidRDefault="001F6D1D" w:rsidP="001F6D1D">
                    <w:pPr>
                      <w:rPr>
                        <w:sz w:val="18"/>
                        <w:szCs w:val="18"/>
                      </w:rPr>
                    </w:pPr>
                    <w:r>
                      <w:rPr>
                        <w:sz w:val="18"/>
                        <w:szCs w:val="18"/>
                      </w:rPr>
                      <w:t>Pegas</w:t>
                    </w:r>
                  </w:p>
                </w:txbxContent>
              </v:textbox>
            </v:shape>
            <v:shape id="_x0000_s1063" type="#_x0000_t202" style="position:absolute;left:2942;top:8552;width:1336;height:495" stroked="f">
              <v:textbox>
                <w:txbxContent>
                  <w:p w:rsidR="001F6D1D" w:rsidRPr="003249A3" w:rsidRDefault="001F6D1D" w:rsidP="001F6D1D">
                    <w:pPr>
                      <w:rPr>
                        <w:sz w:val="18"/>
                        <w:szCs w:val="18"/>
                      </w:rPr>
                    </w:pPr>
                    <w:r>
                      <w:rPr>
                        <w:sz w:val="18"/>
                        <w:szCs w:val="18"/>
                      </w:rPr>
                      <w:t>Kawat pengait</w:t>
                    </w:r>
                  </w:p>
                </w:txbxContent>
              </v:textbox>
            </v:shape>
          </v:group>
        </w:pict>
      </w:r>
    </w:p>
    <w:p w:rsidR="001F6D1D" w:rsidRDefault="001F6D1D" w:rsidP="001F6D1D">
      <w:pPr>
        <w:pStyle w:val="NoSpacing"/>
      </w:pPr>
    </w:p>
    <w:p w:rsidR="001F6D1D" w:rsidRDefault="001F6D1D" w:rsidP="001F6D1D">
      <w:pPr>
        <w:pStyle w:val="NoSpacing"/>
      </w:pPr>
    </w:p>
    <w:p w:rsidR="001F6D1D" w:rsidRPr="003249A3" w:rsidRDefault="001F6D1D" w:rsidP="001F6D1D">
      <w:pPr>
        <w:pStyle w:val="NoSpacing"/>
      </w:pPr>
      <w:r>
        <w:t xml:space="preserve">                                 </w:t>
      </w:r>
      <w:r w:rsidRPr="003249A3">
        <w:rPr>
          <w:noProof/>
        </w:rPr>
        <w:drawing>
          <wp:inline distT="0" distB="0" distL="0" distR="0">
            <wp:extent cx="3060803" cy="671153"/>
            <wp:effectExtent l="19050" t="0" r="6247"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3061047" cy="671206"/>
                    </a:xfrm>
                    <a:prstGeom prst="rect">
                      <a:avLst/>
                    </a:prstGeom>
                    <a:noFill/>
                    <a:ln w="9525">
                      <a:noFill/>
                      <a:miter lim="800000"/>
                      <a:headEnd/>
                      <a:tailEnd/>
                    </a:ln>
                  </pic:spPr>
                </pic:pic>
              </a:graphicData>
            </a:graphic>
          </wp:inline>
        </w:drawing>
      </w:r>
    </w:p>
    <w:p w:rsidR="001F6D1D" w:rsidRDefault="001F6D1D" w:rsidP="001F6D1D">
      <w:pPr>
        <w:pStyle w:val="NoSpacing"/>
        <w:rPr>
          <w:b/>
        </w:rPr>
      </w:pPr>
    </w:p>
    <w:p w:rsidR="001F6D1D" w:rsidRDefault="001F6D1D" w:rsidP="001F6D1D">
      <w:pPr>
        <w:pStyle w:val="NoSpacing"/>
        <w:rPr>
          <w:b/>
        </w:rPr>
      </w:pPr>
    </w:p>
    <w:p w:rsidR="001F6D1D" w:rsidRDefault="001F6D1D" w:rsidP="001F6D1D">
      <w:pPr>
        <w:pStyle w:val="NoSpacing"/>
        <w:rPr>
          <w:b/>
        </w:rPr>
      </w:pPr>
    </w:p>
    <w:p w:rsidR="001F6D1D" w:rsidRDefault="007035CF" w:rsidP="001F6D1D">
      <w:pPr>
        <w:pStyle w:val="NoSpacing"/>
        <w:rPr>
          <w:b/>
        </w:rPr>
      </w:pPr>
      <w:r>
        <w:rPr>
          <w:b/>
          <w:noProof/>
        </w:rPr>
        <w:pict>
          <v:shape id="_x0000_s1064" type="#_x0000_t202" style="position:absolute;margin-left:136.45pt;margin-top:7.05pt;width:126.15pt;height:36.85pt;z-index:251684864" stroked="f">
            <v:textbox>
              <w:txbxContent>
                <w:p w:rsidR="001F6D1D" w:rsidRPr="003249A3" w:rsidRDefault="001F6D1D" w:rsidP="001F6D1D">
                  <w:pPr>
                    <w:pStyle w:val="NoSpacing"/>
                  </w:pPr>
                  <w:r w:rsidRPr="003249A3">
                    <w:t>Gambar 1</w:t>
                  </w:r>
                  <w:r>
                    <w:t xml:space="preserve">. </w:t>
                  </w:r>
                  <w:r w:rsidRPr="003249A3">
                    <w:t>Neraca Pegas</w:t>
                  </w:r>
                </w:p>
              </w:txbxContent>
            </v:textbox>
          </v:shape>
        </w:pict>
      </w:r>
    </w:p>
    <w:p w:rsidR="001F6D1D" w:rsidRDefault="001F6D1D" w:rsidP="001F6D1D">
      <w:pPr>
        <w:pStyle w:val="NoSpacing"/>
        <w:rPr>
          <w:b/>
        </w:rPr>
      </w:pPr>
    </w:p>
    <w:p w:rsidR="001F6D1D" w:rsidRDefault="001F6D1D" w:rsidP="001F6D1D">
      <w:pPr>
        <w:pStyle w:val="NoSpacing"/>
        <w:rPr>
          <w:b/>
        </w:rPr>
      </w:pPr>
    </w:p>
    <w:p w:rsidR="001F6D1D" w:rsidRPr="00593795" w:rsidRDefault="001F6D1D" w:rsidP="001F6D1D">
      <w:pPr>
        <w:pStyle w:val="NoSpacing"/>
        <w:spacing w:line="360" w:lineRule="auto"/>
        <w:rPr>
          <w:b/>
        </w:rPr>
      </w:pPr>
      <w:r w:rsidRPr="00593795">
        <w:rPr>
          <w:b/>
        </w:rPr>
        <w:t>C. Alat dan Bahan:</w:t>
      </w:r>
    </w:p>
    <w:p w:rsidR="001F6D1D" w:rsidRPr="00593795" w:rsidRDefault="001F6D1D" w:rsidP="001F6D1D">
      <w:pPr>
        <w:pStyle w:val="NoSpacing"/>
        <w:spacing w:line="360" w:lineRule="auto"/>
        <w:ind w:left="567"/>
        <w:rPr>
          <w:rFonts w:cstheme="minorHAnsi"/>
        </w:rPr>
      </w:pPr>
      <w:r w:rsidRPr="00593795">
        <w:rPr>
          <w:rFonts w:cstheme="minorHAnsi"/>
        </w:rPr>
        <w:t>Gelas beaker</w:t>
      </w:r>
      <w:r>
        <w:rPr>
          <w:rFonts w:cstheme="minorHAnsi"/>
        </w:rPr>
        <w:t>/bejana</w:t>
      </w:r>
      <w:r w:rsidRPr="00593795">
        <w:rPr>
          <w:rFonts w:cstheme="minorHAnsi"/>
        </w:rPr>
        <w:t xml:space="preserve"> 500 mL</w:t>
      </w:r>
      <w:r w:rsidRPr="00593795">
        <w:rPr>
          <w:rFonts w:cstheme="minorHAnsi"/>
        </w:rPr>
        <w:tab/>
        <w:t>: 1 buah</w:t>
      </w:r>
    </w:p>
    <w:p w:rsidR="001F6D1D" w:rsidRPr="00593795" w:rsidRDefault="001F6D1D" w:rsidP="001F6D1D">
      <w:pPr>
        <w:pStyle w:val="NoSpacing"/>
        <w:spacing w:line="360" w:lineRule="auto"/>
        <w:ind w:left="567"/>
        <w:rPr>
          <w:rFonts w:cstheme="minorHAnsi"/>
        </w:rPr>
      </w:pPr>
      <w:r w:rsidRPr="00593795">
        <w:rPr>
          <w:rFonts w:cstheme="minorHAnsi"/>
        </w:rPr>
        <w:t>Panci plastik</w:t>
      </w:r>
      <w:r w:rsidRPr="00593795">
        <w:rPr>
          <w:rFonts w:cstheme="minorHAnsi"/>
        </w:rPr>
        <w:tab/>
      </w:r>
      <w:r w:rsidRPr="00593795">
        <w:rPr>
          <w:rFonts w:cstheme="minorHAnsi"/>
        </w:rPr>
        <w:tab/>
      </w:r>
      <w:r w:rsidRPr="00593795">
        <w:rPr>
          <w:rFonts w:cstheme="minorHAnsi"/>
        </w:rPr>
        <w:tab/>
        <w:t>: 1 buah</w:t>
      </w:r>
    </w:p>
    <w:p w:rsidR="001F6D1D" w:rsidRPr="00593795" w:rsidRDefault="001F6D1D" w:rsidP="001F6D1D">
      <w:pPr>
        <w:pStyle w:val="NoSpacing"/>
        <w:spacing w:line="360" w:lineRule="auto"/>
        <w:ind w:left="567"/>
        <w:rPr>
          <w:rFonts w:cstheme="minorHAnsi"/>
        </w:rPr>
      </w:pPr>
      <w:r w:rsidRPr="00593795">
        <w:rPr>
          <w:rFonts w:cstheme="minorHAnsi"/>
        </w:rPr>
        <w:t>Neraca pegas</w:t>
      </w:r>
      <w:r w:rsidRPr="00593795">
        <w:rPr>
          <w:rFonts w:cstheme="minorHAnsi"/>
        </w:rPr>
        <w:tab/>
        <w:t xml:space="preserve">  </w:t>
      </w:r>
      <w:r w:rsidRPr="00593795">
        <w:rPr>
          <w:rFonts w:cstheme="minorHAnsi"/>
        </w:rPr>
        <w:tab/>
      </w:r>
      <w:r w:rsidRPr="00593795">
        <w:rPr>
          <w:rFonts w:cstheme="minorHAnsi"/>
        </w:rPr>
        <w:tab/>
        <w:t>: 1 buah</w:t>
      </w:r>
    </w:p>
    <w:p w:rsidR="001F6D1D" w:rsidRPr="00593795" w:rsidRDefault="001F6D1D" w:rsidP="001F6D1D">
      <w:pPr>
        <w:pStyle w:val="NoSpacing"/>
        <w:spacing w:line="360" w:lineRule="auto"/>
        <w:ind w:left="567"/>
        <w:rPr>
          <w:rFonts w:cstheme="minorHAnsi"/>
        </w:rPr>
      </w:pPr>
      <w:r w:rsidRPr="00593795">
        <w:rPr>
          <w:rFonts w:cstheme="minorHAnsi"/>
        </w:rPr>
        <w:t>Air biasa</w:t>
      </w:r>
      <w:r w:rsidRPr="00593795">
        <w:rPr>
          <w:rFonts w:cstheme="minorHAnsi"/>
        </w:rPr>
        <w:tab/>
      </w:r>
      <w:r w:rsidRPr="00593795">
        <w:rPr>
          <w:rFonts w:cstheme="minorHAnsi"/>
        </w:rPr>
        <w:tab/>
      </w:r>
      <w:r w:rsidRPr="00593795">
        <w:rPr>
          <w:rFonts w:cstheme="minorHAnsi"/>
        </w:rPr>
        <w:tab/>
      </w:r>
      <w:r w:rsidRPr="00593795">
        <w:rPr>
          <w:rFonts w:cstheme="minorHAnsi"/>
        </w:rPr>
        <w:tab/>
        <w:t>: secukupnya</w:t>
      </w:r>
    </w:p>
    <w:p w:rsidR="001F6D1D" w:rsidRPr="00593795" w:rsidRDefault="001F6D1D" w:rsidP="001F6D1D">
      <w:pPr>
        <w:pStyle w:val="NoSpacing"/>
        <w:spacing w:line="360" w:lineRule="auto"/>
        <w:ind w:left="567"/>
        <w:rPr>
          <w:rFonts w:cstheme="minorHAnsi"/>
        </w:rPr>
      </w:pPr>
      <w:r w:rsidRPr="00593795">
        <w:rPr>
          <w:rFonts w:cstheme="minorHAnsi"/>
        </w:rPr>
        <w:t>Benda</w:t>
      </w:r>
      <w:r>
        <w:rPr>
          <w:rFonts w:cstheme="minorHAnsi"/>
        </w:rPr>
        <w:tab/>
      </w:r>
      <w:r>
        <w:rPr>
          <w:rFonts w:cstheme="minorHAnsi"/>
        </w:rPr>
        <w:tab/>
      </w:r>
      <w:r>
        <w:rPr>
          <w:rFonts w:cstheme="minorHAnsi"/>
        </w:rPr>
        <w:tab/>
      </w:r>
      <w:r>
        <w:rPr>
          <w:rFonts w:cstheme="minorHAnsi"/>
        </w:rPr>
        <w:tab/>
      </w:r>
      <w:r w:rsidRPr="00593795">
        <w:rPr>
          <w:rFonts w:cstheme="minorHAnsi"/>
        </w:rPr>
        <w:t xml:space="preserve">: </w:t>
      </w:r>
      <w:r>
        <w:rPr>
          <w:rFonts w:cstheme="minorHAnsi"/>
        </w:rPr>
        <w:t>3</w:t>
      </w:r>
      <w:r w:rsidRPr="00593795">
        <w:rPr>
          <w:rFonts w:cstheme="minorHAnsi"/>
        </w:rPr>
        <w:t xml:space="preserve"> buah</w:t>
      </w:r>
      <w:r>
        <w:rPr>
          <w:rFonts w:cstheme="minorHAnsi"/>
        </w:rPr>
        <w:t xml:space="preserve"> (botol berisi pasir, batu dan balok kayu)</w:t>
      </w:r>
      <w:r w:rsidRPr="00593795">
        <w:rPr>
          <w:rFonts w:cstheme="minorHAnsi"/>
        </w:rPr>
        <w:tab/>
        <w:t xml:space="preserve"> </w:t>
      </w:r>
    </w:p>
    <w:p w:rsidR="001F6D1D" w:rsidRDefault="001F6D1D" w:rsidP="001F6D1D">
      <w:pPr>
        <w:pStyle w:val="NoSpacing"/>
        <w:spacing w:line="360" w:lineRule="auto"/>
        <w:ind w:left="567"/>
        <w:rPr>
          <w:rFonts w:cstheme="minorHAnsi"/>
        </w:rPr>
      </w:pPr>
      <w:r w:rsidRPr="00593795">
        <w:rPr>
          <w:rFonts w:cstheme="minorHAnsi"/>
        </w:rPr>
        <w:t xml:space="preserve">handuk </w:t>
      </w:r>
      <w:r w:rsidRPr="00593795">
        <w:rPr>
          <w:rFonts w:cstheme="minorHAnsi"/>
        </w:rPr>
        <w:tab/>
      </w:r>
      <w:r w:rsidRPr="00593795">
        <w:rPr>
          <w:rFonts w:cstheme="minorHAnsi"/>
        </w:rPr>
        <w:tab/>
      </w:r>
      <w:r w:rsidRPr="00593795">
        <w:rPr>
          <w:rFonts w:cstheme="minorHAnsi"/>
        </w:rPr>
        <w:tab/>
      </w:r>
      <w:r w:rsidRPr="00593795">
        <w:rPr>
          <w:rFonts w:cstheme="minorHAnsi"/>
        </w:rPr>
        <w:tab/>
        <w:t>: 1 lembar</w:t>
      </w:r>
    </w:p>
    <w:p w:rsidR="001F6D1D" w:rsidRPr="00593795" w:rsidRDefault="001F6D1D" w:rsidP="001F6D1D">
      <w:pPr>
        <w:pStyle w:val="NoSpacing"/>
        <w:spacing w:line="360" w:lineRule="auto"/>
        <w:ind w:left="567"/>
        <w:rPr>
          <w:rFonts w:cstheme="minorHAnsi"/>
        </w:rPr>
      </w:pPr>
    </w:p>
    <w:p w:rsidR="004163E3" w:rsidRPr="00593795" w:rsidRDefault="001F6D1D" w:rsidP="004163E3">
      <w:pPr>
        <w:spacing w:after="0" w:line="360" w:lineRule="auto"/>
        <w:rPr>
          <w:rFonts w:cstheme="minorHAnsi"/>
          <w:b/>
        </w:rPr>
      </w:pPr>
      <w:r w:rsidRPr="00593795">
        <w:rPr>
          <w:rFonts w:cstheme="minorHAnsi"/>
          <w:b/>
        </w:rPr>
        <w:t xml:space="preserve">D. </w:t>
      </w:r>
      <w:r w:rsidR="004163E3" w:rsidRPr="00593795">
        <w:rPr>
          <w:rFonts w:cstheme="minorHAnsi"/>
          <w:b/>
        </w:rPr>
        <w:t xml:space="preserve">D. Prosedur/Langkah Kerja </w:t>
      </w:r>
    </w:p>
    <w:p w:rsidR="004163E3" w:rsidRDefault="004163E3" w:rsidP="004163E3">
      <w:pPr>
        <w:pStyle w:val="ListParagraph"/>
        <w:numPr>
          <w:ilvl w:val="0"/>
          <w:numId w:val="44"/>
        </w:numPr>
        <w:spacing w:after="0" w:line="360" w:lineRule="auto"/>
        <w:rPr>
          <w:rFonts w:cstheme="minorHAnsi"/>
        </w:rPr>
      </w:pPr>
      <w:r w:rsidRPr="00593795">
        <w:rPr>
          <w:rFonts w:cstheme="minorHAnsi"/>
        </w:rPr>
        <w:t>Siapkan alat dan bahan seperti pada (Gambar a)</w:t>
      </w:r>
    </w:p>
    <w:p w:rsidR="004163E3" w:rsidRPr="00593795" w:rsidRDefault="004163E3" w:rsidP="004163E3">
      <w:pPr>
        <w:pStyle w:val="ListParagraph"/>
        <w:numPr>
          <w:ilvl w:val="0"/>
          <w:numId w:val="44"/>
        </w:numPr>
        <w:spacing w:line="360" w:lineRule="auto"/>
        <w:rPr>
          <w:rFonts w:cstheme="minorHAnsi"/>
        </w:rPr>
      </w:pPr>
      <w:r>
        <w:rPr>
          <w:rFonts w:cstheme="minorHAnsi"/>
        </w:rPr>
        <w:t xml:space="preserve">Pastikan skala neraca pegas berada pada posisi nol (0) dengan cara memutar tombol penyetel. </w:t>
      </w:r>
    </w:p>
    <w:p w:rsidR="004163E3" w:rsidRPr="003249A3" w:rsidRDefault="004163E3" w:rsidP="004163E3">
      <w:pPr>
        <w:pStyle w:val="ListParagraph"/>
        <w:numPr>
          <w:ilvl w:val="0"/>
          <w:numId w:val="44"/>
        </w:numPr>
        <w:spacing w:line="360" w:lineRule="auto"/>
        <w:rPr>
          <w:rFonts w:cstheme="minorHAnsi"/>
        </w:rPr>
      </w:pPr>
      <w:r w:rsidRPr="00593795">
        <w:rPr>
          <w:lang w:val="id-ID"/>
        </w:rPr>
        <w:lastRenderedPageBreak/>
        <w:t>Tempatkan gelas</w:t>
      </w:r>
      <w:r w:rsidRPr="00593795">
        <w:t xml:space="preserve"> beaker </w:t>
      </w:r>
      <w:r w:rsidRPr="00593795">
        <w:rPr>
          <w:lang w:val="id-ID"/>
        </w:rPr>
        <w:t xml:space="preserve">dalam </w:t>
      </w:r>
      <w:r w:rsidRPr="00593795">
        <w:t>piring plastik</w:t>
      </w:r>
      <w:r w:rsidRPr="00593795">
        <w:rPr>
          <w:lang w:val="id-ID"/>
        </w:rPr>
        <w:t xml:space="preserve"> dan</w:t>
      </w:r>
      <w:r w:rsidRPr="00593795">
        <w:t xml:space="preserve"> isilah air ke dalam gelas kira-kira ¾ volume gelas (Gambar b).</w:t>
      </w:r>
    </w:p>
    <w:p w:rsidR="004163E3" w:rsidRPr="00593795" w:rsidRDefault="004163E3" w:rsidP="004163E3">
      <w:pPr>
        <w:pStyle w:val="ListParagraph"/>
        <w:numPr>
          <w:ilvl w:val="0"/>
          <w:numId w:val="44"/>
        </w:numPr>
        <w:spacing w:line="360" w:lineRule="auto"/>
        <w:rPr>
          <w:rFonts w:cstheme="minorHAnsi"/>
        </w:rPr>
      </w:pPr>
      <w:r>
        <w:t xml:space="preserve">Peganglah neraca pegas pada kawat gantungan dengan cara menggantungkan pada jari telunjuk (Gambarc). </w:t>
      </w:r>
    </w:p>
    <w:p w:rsidR="004163E3" w:rsidRPr="00593795" w:rsidRDefault="004163E3" w:rsidP="004163E3">
      <w:pPr>
        <w:pStyle w:val="ListParagraph"/>
        <w:numPr>
          <w:ilvl w:val="0"/>
          <w:numId w:val="44"/>
        </w:numPr>
        <w:spacing w:line="360" w:lineRule="auto"/>
        <w:rPr>
          <w:rFonts w:cstheme="minorHAnsi"/>
        </w:rPr>
      </w:pPr>
      <w:r w:rsidRPr="00593795">
        <w:rPr>
          <w:lang w:val="id-ID"/>
        </w:rPr>
        <w:t xml:space="preserve">Gantungkan </w:t>
      </w:r>
      <w:r w:rsidRPr="00593795">
        <w:t>benda</w:t>
      </w:r>
      <w:r w:rsidRPr="00593795">
        <w:rPr>
          <w:lang w:val="id-ID"/>
        </w:rPr>
        <w:t xml:space="preserve"> </w:t>
      </w:r>
      <w:r w:rsidRPr="00593795">
        <w:t xml:space="preserve">pada </w:t>
      </w:r>
      <w:r>
        <w:t>kawat pengait</w:t>
      </w:r>
      <w:r w:rsidRPr="00593795">
        <w:rPr>
          <w:lang w:val="id-ID"/>
        </w:rPr>
        <w:t xml:space="preserve"> dan</w:t>
      </w:r>
      <w:r w:rsidRPr="00593795">
        <w:t xml:space="preserve"> </w:t>
      </w:r>
      <w:r>
        <w:t>bacalah skala yang ditunjukkan pada tabung neraca pegas sebagai ukuran berat</w:t>
      </w:r>
      <w:r w:rsidRPr="00593795">
        <w:rPr>
          <w:lang w:val="id-ID"/>
        </w:rPr>
        <w:t xml:space="preserve"> </w:t>
      </w:r>
      <w:r w:rsidRPr="00593795">
        <w:t xml:space="preserve">benda di udara dan catat pada Tabel 1 (Gambar </w:t>
      </w:r>
      <w:r>
        <w:t>d</w:t>
      </w:r>
      <w:r w:rsidRPr="00593795">
        <w:t>).</w:t>
      </w:r>
    </w:p>
    <w:p w:rsidR="004163E3" w:rsidRPr="00593795" w:rsidRDefault="004163E3" w:rsidP="004163E3">
      <w:pPr>
        <w:jc w:val="center"/>
      </w:pPr>
      <w:r w:rsidRPr="00593795">
        <w:rPr>
          <w:noProof/>
        </w:rPr>
        <w:drawing>
          <wp:inline distT="0" distB="0" distL="0" distR="0">
            <wp:extent cx="1040955" cy="1613305"/>
            <wp:effectExtent l="19050" t="0" r="6795" b="0"/>
            <wp:docPr id="11" name="Picture 12" descr="D:\4. KULIAH S3\05. SEMESTER - 5\3 . PERANGKAT RPP-1\PENGENALAN KPS\FOTO KEGIATAN\20160102_1438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4. KULIAH S3\05. SEMESTER - 5\3 . PERANGKAT RPP-1\PENGENALAN KPS\FOTO KEGIATAN\20160102_143816.jpg"/>
                    <pic:cNvPicPr>
                      <a:picLocks noChangeAspect="1" noChangeArrowheads="1"/>
                    </pic:cNvPicPr>
                  </pic:nvPicPr>
                  <pic:blipFill>
                    <a:blip r:embed="rId8" cstate="print"/>
                    <a:srcRect/>
                    <a:stretch>
                      <a:fillRect/>
                    </a:stretch>
                  </pic:blipFill>
                  <pic:spPr bwMode="auto">
                    <a:xfrm>
                      <a:off x="0" y="0"/>
                      <a:ext cx="1046171" cy="1621389"/>
                    </a:xfrm>
                    <a:prstGeom prst="rect">
                      <a:avLst/>
                    </a:prstGeom>
                    <a:noFill/>
                    <a:ln w="9525">
                      <a:noFill/>
                      <a:miter lim="800000"/>
                      <a:headEnd/>
                      <a:tailEnd/>
                    </a:ln>
                  </pic:spPr>
                </pic:pic>
              </a:graphicData>
            </a:graphic>
          </wp:inline>
        </w:drawing>
      </w:r>
      <w:r>
        <w:rPr>
          <w:noProof/>
        </w:rPr>
        <w:t xml:space="preserve">    </w:t>
      </w:r>
      <w:r w:rsidRPr="00593795">
        <w:rPr>
          <w:noProof/>
        </w:rPr>
        <w:t xml:space="preserve"> </w:t>
      </w:r>
      <w:r w:rsidRPr="00593795">
        <w:rPr>
          <w:noProof/>
        </w:rPr>
        <w:drawing>
          <wp:inline distT="0" distB="0" distL="0" distR="0">
            <wp:extent cx="1070076" cy="1629369"/>
            <wp:effectExtent l="19050" t="0" r="0" b="0"/>
            <wp:docPr id="12" name="Picture 1" descr="D:\4. KULIAH S3\05. SEMESTER - 5\3 . PERANGKAT RPP-1\PENGENALAN KPS\FOTO KEGIATAN\20160102_1636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4. KULIAH S3\05. SEMESTER - 5\3 . PERANGKAT RPP-1\PENGENALAN KPS\FOTO KEGIATAN\20160102_163627.jpg"/>
                    <pic:cNvPicPr>
                      <a:picLocks noChangeAspect="1" noChangeArrowheads="1"/>
                    </pic:cNvPicPr>
                  </pic:nvPicPr>
                  <pic:blipFill>
                    <a:blip r:embed="rId9" cstate="print"/>
                    <a:srcRect/>
                    <a:stretch>
                      <a:fillRect/>
                    </a:stretch>
                  </pic:blipFill>
                  <pic:spPr bwMode="auto">
                    <a:xfrm>
                      <a:off x="0" y="0"/>
                      <a:ext cx="1073922" cy="1635226"/>
                    </a:xfrm>
                    <a:prstGeom prst="rect">
                      <a:avLst/>
                    </a:prstGeom>
                    <a:noFill/>
                    <a:ln w="9525">
                      <a:noFill/>
                      <a:miter lim="800000"/>
                      <a:headEnd/>
                      <a:tailEnd/>
                    </a:ln>
                  </pic:spPr>
                </pic:pic>
              </a:graphicData>
            </a:graphic>
          </wp:inline>
        </w:drawing>
      </w:r>
      <w:r w:rsidRPr="00593795">
        <w:rPr>
          <w:noProof/>
        </w:rPr>
        <w:t xml:space="preserve">    </w:t>
      </w:r>
      <w:r>
        <w:rPr>
          <w:noProof/>
        </w:rPr>
        <w:drawing>
          <wp:inline distT="0" distB="0" distL="0" distR="0">
            <wp:extent cx="997762" cy="1631290"/>
            <wp:effectExtent l="19050" t="0" r="0" b="0"/>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997650" cy="1631107"/>
                    </a:xfrm>
                    <a:prstGeom prst="rect">
                      <a:avLst/>
                    </a:prstGeom>
                    <a:noFill/>
                    <a:ln w="9525">
                      <a:noFill/>
                      <a:miter lim="800000"/>
                      <a:headEnd/>
                      <a:tailEnd/>
                    </a:ln>
                  </pic:spPr>
                </pic:pic>
              </a:graphicData>
            </a:graphic>
          </wp:inline>
        </w:drawing>
      </w:r>
      <w:r w:rsidRPr="00593795">
        <w:rPr>
          <w:noProof/>
        </w:rPr>
        <w:t xml:space="preserve">     </w:t>
      </w:r>
      <w:r w:rsidRPr="00593795">
        <w:rPr>
          <w:noProof/>
        </w:rPr>
        <w:drawing>
          <wp:inline distT="0" distB="0" distL="0" distR="0">
            <wp:extent cx="1000186" cy="1624103"/>
            <wp:effectExtent l="19050" t="0" r="9464" b="0"/>
            <wp:docPr id="14" name="Picture 2" descr="D:\4. KULIAH S3\05. SEMESTER - 5\3 . PERANGKAT RPP-1\PENGENALAN KPS\FOTO KEGIATAN\20160102_1445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4. KULIAH S3\05. SEMESTER - 5\3 . PERANGKAT RPP-1\PENGENALAN KPS\FOTO KEGIATAN\20160102_144513.jpg"/>
                    <pic:cNvPicPr>
                      <a:picLocks noChangeAspect="1" noChangeArrowheads="1"/>
                    </pic:cNvPicPr>
                  </pic:nvPicPr>
                  <pic:blipFill>
                    <a:blip r:embed="rId11" cstate="print"/>
                    <a:srcRect/>
                    <a:stretch>
                      <a:fillRect/>
                    </a:stretch>
                  </pic:blipFill>
                  <pic:spPr bwMode="auto">
                    <a:xfrm>
                      <a:off x="0" y="0"/>
                      <a:ext cx="1003718" cy="1629837"/>
                    </a:xfrm>
                    <a:prstGeom prst="rect">
                      <a:avLst/>
                    </a:prstGeom>
                    <a:noFill/>
                    <a:ln w="9525">
                      <a:noFill/>
                      <a:miter lim="800000"/>
                      <a:headEnd/>
                      <a:tailEnd/>
                    </a:ln>
                  </pic:spPr>
                </pic:pic>
              </a:graphicData>
            </a:graphic>
          </wp:inline>
        </w:drawing>
      </w:r>
      <w:r w:rsidRPr="00593795">
        <w:rPr>
          <w:noProof/>
        </w:rPr>
        <w:t xml:space="preserve">      </w:t>
      </w:r>
      <w:r w:rsidRPr="00593795">
        <w:rPr>
          <w:noProof/>
        </w:rPr>
        <w:drawing>
          <wp:inline distT="0" distB="0" distL="0" distR="0">
            <wp:extent cx="990447" cy="1623972"/>
            <wp:effectExtent l="19050" t="0" r="153" b="0"/>
            <wp:docPr id="15" name="Picture 7" descr="D:\4. KULIAH S3\05. SEMESTER - 5\3 . PERANGKAT RPP-1\PENGENALAN KPS\FOTO KEGIATAN\20160102_1452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4. KULIAH S3\05. SEMESTER - 5\3 . PERANGKAT RPP-1\PENGENALAN KPS\FOTO KEGIATAN\20160102_145238.jpg"/>
                    <pic:cNvPicPr>
                      <a:picLocks noChangeAspect="1" noChangeArrowheads="1"/>
                    </pic:cNvPicPr>
                  </pic:nvPicPr>
                  <pic:blipFill>
                    <a:blip r:embed="rId12" cstate="print"/>
                    <a:srcRect/>
                    <a:stretch>
                      <a:fillRect/>
                    </a:stretch>
                  </pic:blipFill>
                  <pic:spPr bwMode="auto">
                    <a:xfrm>
                      <a:off x="0" y="0"/>
                      <a:ext cx="1021498" cy="1674885"/>
                    </a:xfrm>
                    <a:prstGeom prst="rect">
                      <a:avLst/>
                    </a:prstGeom>
                    <a:noFill/>
                    <a:ln w="9525">
                      <a:noFill/>
                      <a:miter lim="800000"/>
                      <a:headEnd/>
                      <a:tailEnd/>
                    </a:ln>
                  </pic:spPr>
                </pic:pic>
              </a:graphicData>
            </a:graphic>
          </wp:inline>
        </w:drawing>
      </w:r>
    </w:p>
    <w:p w:rsidR="004163E3" w:rsidRPr="00593795" w:rsidRDefault="004163E3" w:rsidP="004163E3">
      <w:pPr>
        <w:jc w:val="both"/>
        <w:rPr>
          <w:rFonts w:cstheme="minorHAnsi"/>
        </w:rPr>
      </w:pPr>
      <w:r>
        <w:rPr>
          <w:rFonts w:cstheme="minorHAnsi"/>
        </w:rPr>
        <w:t xml:space="preserve">           </w:t>
      </w:r>
      <w:r w:rsidRPr="00593795">
        <w:rPr>
          <w:rFonts w:cstheme="minorHAnsi"/>
        </w:rPr>
        <w:t>Gambar a</w:t>
      </w:r>
      <w:r w:rsidRPr="00593795">
        <w:rPr>
          <w:rFonts w:cstheme="minorHAnsi"/>
        </w:rPr>
        <w:tab/>
      </w:r>
      <w:r w:rsidRPr="00593795">
        <w:rPr>
          <w:rFonts w:cstheme="minorHAnsi"/>
        </w:rPr>
        <w:tab/>
        <w:t xml:space="preserve">     Gambar b</w:t>
      </w:r>
      <w:r w:rsidRPr="00593795">
        <w:rPr>
          <w:rFonts w:cstheme="minorHAnsi"/>
        </w:rPr>
        <w:tab/>
        <w:t xml:space="preserve">              Gambar c                </w:t>
      </w:r>
      <w:r>
        <w:rPr>
          <w:rFonts w:cstheme="minorHAnsi"/>
        </w:rPr>
        <w:t xml:space="preserve">     </w:t>
      </w:r>
      <w:r w:rsidRPr="00593795">
        <w:rPr>
          <w:rFonts w:cstheme="minorHAnsi"/>
        </w:rPr>
        <w:t xml:space="preserve"> Gambar d</w:t>
      </w:r>
      <w:r>
        <w:rPr>
          <w:rFonts w:cstheme="minorHAnsi"/>
        </w:rPr>
        <w:t xml:space="preserve">                   Gambar e</w:t>
      </w:r>
    </w:p>
    <w:p w:rsidR="004163E3" w:rsidRPr="00BB0FB2" w:rsidRDefault="004163E3" w:rsidP="004163E3">
      <w:pPr>
        <w:pStyle w:val="ListParagraph"/>
        <w:numPr>
          <w:ilvl w:val="0"/>
          <w:numId w:val="44"/>
        </w:numPr>
        <w:spacing w:after="0" w:line="360" w:lineRule="auto"/>
        <w:ind w:left="714" w:hanging="357"/>
        <w:jc w:val="both"/>
        <w:rPr>
          <w:rFonts w:cstheme="minorHAnsi"/>
          <w:spacing w:val="4"/>
          <w:w w:val="96"/>
        </w:rPr>
      </w:pPr>
      <w:r w:rsidRPr="003249A3">
        <w:rPr>
          <w:rFonts w:cstheme="minorHAnsi"/>
        </w:rPr>
        <w:t xml:space="preserve">Masukkan benda yang </w:t>
      </w:r>
      <w:r w:rsidRPr="003249A3">
        <w:rPr>
          <w:rFonts w:cstheme="minorHAnsi"/>
          <w:lang w:val="id-ID"/>
        </w:rPr>
        <w:t xml:space="preserve">tergantung </w:t>
      </w:r>
      <w:r w:rsidRPr="003249A3">
        <w:rPr>
          <w:rFonts w:cstheme="minorHAnsi"/>
        </w:rPr>
        <w:t xml:space="preserve">pada </w:t>
      </w:r>
      <w:r>
        <w:rPr>
          <w:rFonts w:cstheme="minorHAnsi"/>
        </w:rPr>
        <w:t>kawat pengait</w:t>
      </w:r>
      <w:r w:rsidRPr="003249A3">
        <w:rPr>
          <w:rFonts w:cstheme="minorHAnsi"/>
        </w:rPr>
        <w:t xml:space="preserve"> ke dalam bejana berisi air sampai tenggelam tetapi t</w:t>
      </w:r>
      <w:r w:rsidRPr="003249A3">
        <w:rPr>
          <w:rFonts w:cstheme="minorHAnsi"/>
          <w:lang w:val="id-ID"/>
        </w:rPr>
        <w:t>idak boleh</w:t>
      </w:r>
      <w:r w:rsidRPr="003249A3">
        <w:rPr>
          <w:rFonts w:cstheme="minorHAnsi"/>
        </w:rPr>
        <w:t xml:space="preserve"> </w:t>
      </w:r>
      <w:r w:rsidRPr="003249A3">
        <w:rPr>
          <w:rFonts w:cstheme="minorHAnsi"/>
          <w:lang w:val="id-ID"/>
        </w:rPr>
        <w:t xml:space="preserve">menyentuh bagian </w:t>
      </w:r>
      <w:r w:rsidRPr="003249A3">
        <w:rPr>
          <w:rFonts w:cstheme="minorHAnsi"/>
        </w:rPr>
        <w:t xml:space="preserve">bawah dan </w:t>
      </w:r>
      <w:r w:rsidRPr="003249A3">
        <w:rPr>
          <w:rFonts w:cstheme="minorHAnsi"/>
          <w:lang w:val="id-ID"/>
        </w:rPr>
        <w:t>sisi</w:t>
      </w:r>
      <w:r w:rsidRPr="003249A3">
        <w:rPr>
          <w:rFonts w:cstheme="minorHAnsi"/>
        </w:rPr>
        <w:t xml:space="preserve"> </w:t>
      </w:r>
      <w:r w:rsidRPr="003249A3">
        <w:rPr>
          <w:rFonts w:cstheme="minorHAnsi"/>
          <w:lang w:val="id-ID"/>
        </w:rPr>
        <w:t>gelas</w:t>
      </w:r>
      <w:r w:rsidRPr="003249A3">
        <w:rPr>
          <w:rFonts w:cstheme="minorHAnsi"/>
        </w:rPr>
        <w:t xml:space="preserve"> (Gambar </w:t>
      </w:r>
      <w:r>
        <w:rPr>
          <w:rFonts w:cstheme="minorHAnsi"/>
        </w:rPr>
        <w:t>e</w:t>
      </w:r>
      <w:r w:rsidRPr="003249A3">
        <w:rPr>
          <w:rFonts w:cstheme="minorHAnsi"/>
        </w:rPr>
        <w:t>)</w:t>
      </w:r>
      <w:r>
        <w:rPr>
          <w:rFonts w:cstheme="minorHAnsi"/>
        </w:rPr>
        <w:t xml:space="preserve">. Bacalah skala yang ditunjukkan pada tabung neraca sebagai ukuran berat benda di dalam air dan </w:t>
      </w:r>
      <w:r w:rsidRPr="003249A3">
        <w:rPr>
          <w:rFonts w:cstheme="minorHAnsi"/>
        </w:rPr>
        <w:t>catat pada Tabel</w:t>
      </w:r>
      <w:r>
        <w:rPr>
          <w:rFonts w:cstheme="minorHAnsi"/>
        </w:rPr>
        <w:t xml:space="preserve"> 1</w:t>
      </w:r>
      <w:r w:rsidRPr="003249A3">
        <w:rPr>
          <w:rFonts w:cstheme="minorHAnsi"/>
        </w:rPr>
        <w:t xml:space="preserve">. </w:t>
      </w:r>
    </w:p>
    <w:p w:rsidR="004163E3" w:rsidRPr="003249A3" w:rsidRDefault="004163E3" w:rsidP="004163E3">
      <w:pPr>
        <w:pStyle w:val="ListParagraph"/>
        <w:numPr>
          <w:ilvl w:val="0"/>
          <w:numId w:val="44"/>
        </w:numPr>
        <w:spacing w:after="0" w:line="360" w:lineRule="auto"/>
        <w:ind w:left="714" w:hanging="357"/>
        <w:jc w:val="both"/>
        <w:rPr>
          <w:rFonts w:cstheme="minorHAnsi"/>
          <w:spacing w:val="4"/>
          <w:w w:val="96"/>
        </w:rPr>
      </w:pPr>
      <w:r>
        <w:rPr>
          <w:rFonts w:cstheme="minorHAnsi"/>
        </w:rPr>
        <w:t>Ulangi langkah 4 sampai 6 untuk benda yang lainnya</w:t>
      </w:r>
    </w:p>
    <w:p w:rsidR="004163E3" w:rsidRPr="00BB0FB2" w:rsidRDefault="004163E3" w:rsidP="004163E3">
      <w:pPr>
        <w:pStyle w:val="ListParagraph"/>
        <w:spacing w:after="0" w:line="360" w:lineRule="auto"/>
        <w:rPr>
          <w:rFonts w:cstheme="minorHAnsi"/>
        </w:rPr>
      </w:pPr>
      <w:r w:rsidRPr="00BB0FB2">
        <w:rPr>
          <w:rFonts w:cstheme="minorHAnsi"/>
        </w:rPr>
        <w:t>Tabel 1. Data Pengamatan</w:t>
      </w:r>
    </w:p>
    <w:tbl>
      <w:tblPr>
        <w:tblStyle w:val="TableGrid"/>
        <w:tblW w:w="6804" w:type="dxa"/>
        <w:tblInd w:w="817" w:type="dxa"/>
        <w:tblLayout w:type="fixed"/>
        <w:tblLook w:val="04A0"/>
      </w:tblPr>
      <w:tblGrid>
        <w:gridCol w:w="2126"/>
        <w:gridCol w:w="2127"/>
        <w:gridCol w:w="2551"/>
      </w:tblGrid>
      <w:tr w:rsidR="004163E3" w:rsidTr="0001111A">
        <w:trPr>
          <w:trHeight w:val="560"/>
        </w:trPr>
        <w:tc>
          <w:tcPr>
            <w:tcW w:w="2126" w:type="dxa"/>
          </w:tcPr>
          <w:p w:rsidR="004163E3" w:rsidRPr="003249A3" w:rsidRDefault="004163E3" w:rsidP="0001111A">
            <w:pPr>
              <w:jc w:val="center"/>
              <w:rPr>
                <w:rFonts w:cstheme="minorHAnsi"/>
              </w:rPr>
            </w:pPr>
            <w:r w:rsidRPr="003249A3">
              <w:rPr>
                <w:rFonts w:cstheme="minorHAnsi"/>
              </w:rPr>
              <w:t xml:space="preserve">   Jenis benda </w:t>
            </w:r>
          </w:p>
        </w:tc>
        <w:tc>
          <w:tcPr>
            <w:tcW w:w="2127" w:type="dxa"/>
          </w:tcPr>
          <w:p w:rsidR="004163E3" w:rsidRPr="00A0072A" w:rsidRDefault="004163E3" w:rsidP="0001111A">
            <w:pPr>
              <w:jc w:val="center"/>
              <w:rPr>
                <w:rFonts w:cstheme="minorHAnsi"/>
              </w:rPr>
            </w:pPr>
            <w:r w:rsidRPr="00A0072A">
              <w:rPr>
                <w:rFonts w:cstheme="minorHAnsi"/>
              </w:rPr>
              <w:t xml:space="preserve">Berat benda </w:t>
            </w:r>
            <w:r>
              <w:rPr>
                <w:rFonts w:cstheme="minorHAnsi"/>
              </w:rPr>
              <w:t>di udara</w:t>
            </w:r>
          </w:p>
          <w:p w:rsidR="004163E3" w:rsidRPr="003249A3" w:rsidRDefault="004163E3" w:rsidP="0001111A">
            <w:pPr>
              <w:jc w:val="center"/>
              <w:rPr>
                <w:rFonts w:cstheme="minorHAnsi"/>
              </w:rPr>
            </w:pPr>
            <w:r w:rsidRPr="00A0072A">
              <w:rPr>
                <w:rFonts w:cstheme="minorHAnsi"/>
              </w:rPr>
              <w:t xml:space="preserve"> (N</w:t>
            </w:r>
            <w:r>
              <w:rPr>
                <w:rFonts w:cstheme="minorHAnsi"/>
              </w:rPr>
              <w:t>)</w:t>
            </w:r>
          </w:p>
        </w:tc>
        <w:tc>
          <w:tcPr>
            <w:tcW w:w="2551" w:type="dxa"/>
          </w:tcPr>
          <w:p w:rsidR="004163E3" w:rsidRPr="00D96822" w:rsidRDefault="004163E3" w:rsidP="0001111A">
            <w:pPr>
              <w:jc w:val="center"/>
              <w:rPr>
                <w:rFonts w:cstheme="minorHAnsi"/>
              </w:rPr>
            </w:pPr>
            <w:r>
              <w:rPr>
                <w:rFonts w:cstheme="minorHAnsi"/>
              </w:rPr>
              <w:t>Berat benda di dalam air</w:t>
            </w:r>
          </w:p>
          <w:p w:rsidR="004163E3" w:rsidRPr="003249A3" w:rsidRDefault="004163E3" w:rsidP="0001111A">
            <w:pPr>
              <w:jc w:val="center"/>
              <w:rPr>
                <w:rFonts w:cstheme="minorHAnsi"/>
              </w:rPr>
            </w:pPr>
            <w:r>
              <w:rPr>
                <w:rFonts w:cstheme="minorHAnsi"/>
              </w:rPr>
              <w:t>(N</w:t>
            </w:r>
            <w:r w:rsidRPr="00A0072A">
              <w:rPr>
                <w:rFonts w:cstheme="minorHAnsi"/>
              </w:rPr>
              <w:t>)</w:t>
            </w:r>
          </w:p>
        </w:tc>
      </w:tr>
      <w:tr w:rsidR="004163E3" w:rsidTr="0001111A">
        <w:tc>
          <w:tcPr>
            <w:tcW w:w="2126" w:type="dxa"/>
          </w:tcPr>
          <w:p w:rsidR="004163E3" w:rsidRPr="003249A3" w:rsidRDefault="004163E3" w:rsidP="0001111A">
            <w:pPr>
              <w:spacing w:line="360" w:lineRule="auto"/>
              <w:rPr>
                <w:rFonts w:cstheme="minorHAnsi"/>
              </w:rPr>
            </w:pPr>
            <w:r w:rsidRPr="003249A3">
              <w:rPr>
                <w:rFonts w:cstheme="minorHAnsi"/>
              </w:rPr>
              <w:t>Botol berisi pasir</w:t>
            </w:r>
          </w:p>
        </w:tc>
        <w:tc>
          <w:tcPr>
            <w:tcW w:w="2127" w:type="dxa"/>
          </w:tcPr>
          <w:p w:rsidR="004163E3" w:rsidRPr="00E769F5" w:rsidRDefault="004163E3" w:rsidP="0001111A">
            <w:pPr>
              <w:spacing w:line="276" w:lineRule="auto"/>
              <w:jc w:val="center"/>
              <w:rPr>
                <w:rFonts w:cstheme="minorHAnsi"/>
                <w:color w:val="FF0000"/>
                <w:sz w:val="24"/>
                <w:szCs w:val="24"/>
              </w:rPr>
            </w:pPr>
            <w:r>
              <w:rPr>
                <w:rFonts w:cstheme="minorHAnsi"/>
                <w:color w:val="FF0000"/>
                <w:sz w:val="24"/>
                <w:szCs w:val="24"/>
              </w:rPr>
              <w:t>4</w:t>
            </w:r>
          </w:p>
        </w:tc>
        <w:tc>
          <w:tcPr>
            <w:tcW w:w="2551" w:type="dxa"/>
          </w:tcPr>
          <w:p w:rsidR="004163E3" w:rsidRPr="00E769F5" w:rsidRDefault="004163E3" w:rsidP="0001111A">
            <w:pPr>
              <w:spacing w:line="276" w:lineRule="auto"/>
              <w:ind w:left="-330" w:firstLine="330"/>
              <w:jc w:val="center"/>
              <w:rPr>
                <w:rFonts w:cstheme="minorHAnsi"/>
                <w:color w:val="FF0000"/>
                <w:sz w:val="24"/>
                <w:szCs w:val="24"/>
              </w:rPr>
            </w:pPr>
            <w:r>
              <w:rPr>
                <w:rFonts w:cstheme="minorHAnsi"/>
                <w:color w:val="FF0000"/>
                <w:sz w:val="24"/>
                <w:szCs w:val="24"/>
              </w:rPr>
              <w:t>1,5</w:t>
            </w:r>
          </w:p>
        </w:tc>
      </w:tr>
      <w:tr w:rsidR="004163E3" w:rsidTr="0001111A">
        <w:tc>
          <w:tcPr>
            <w:tcW w:w="2126" w:type="dxa"/>
          </w:tcPr>
          <w:p w:rsidR="004163E3" w:rsidRPr="003249A3" w:rsidRDefault="004163E3" w:rsidP="0001111A">
            <w:pPr>
              <w:spacing w:line="360" w:lineRule="auto"/>
              <w:rPr>
                <w:rFonts w:cstheme="minorHAnsi"/>
              </w:rPr>
            </w:pPr>
            <w:r w:rsidRPr="003249A3">
              <w:rPr>
                <w:rFonts w:cstheme="minorHAnsi"/>
              </w:rPr>
              <w:t>Batu</w:t>
            </w:r>
          </w:p>
        </w:tc>
        <w:tc>
          <w:tcPr>
            <w:tcW w:w="2127" w:type="dxa"/>
          </w:tcPr>
          <w:p w:rsidR="004163E3" w:rsidRPr="00E769F5" w:rsidRDefault="004163E3" w:rsidP="0001111A">
            <w:pPr>
              <w:spacing w:line="276" w:lineRule="auto"/>
              <w:jc w:val="center"/>
              <w:rPr>
                <w:rFonts w:cstheme="minorHAnsi"/>
                <w:color w:val="FF0000"/>
                <w:sz w:val="24"/>
                <w:szCs w:val="24"/>
              </w:rPr>
            </w:pPr>
            <w:r>
              <w:rPr>
                <w:rFonts w:cstheme="minorHAnsi"/>
                <w:color w:val="FF0000"/>
                <w:sz w:val="24"/>
                <w:szCs w:val="24"/>
              </w:rPr>
              <w:t>5</w:t>
            </w:r>
          </w:p>
        </w:tc>
        <w:tc>
          <w:tcPr>
            <w:tcW w:w="2551" w:type="dxa"/>
          </w:tcPr>
          <w:p w:rsidR="004163E3" w:rsidRPr="00E769F5" w:rsidRDefault="004163E3" w:rsidP="0001111A">
            <w:pPr>
              <w:spacing w:line="276" w:lineRule="auto"/>
              <w:ind w:left="-330" w:firstLine="330"/>
              <w:jc w:val="center"/>
              <w:rPr>
                <w:rFonts w:cstheme="minorHAnsi"/>
                <w:color w:val="FF0000"/>
                <w:sz w:val="24"/>
                <w:szCs w:val="24"/>
              </w:rPr>
            </w:pPr>
            <w:r>
              <w:rPr>
                <w:rFonts w:cstheme="minorHAnsi"/>
                <w:color w:val="FF0000"/>
                <w:sz w:val="24"/>
                <w:szCs w:val="24"/>
              </w:rPr>
              <w:t>2,5</w:t>
            </w:r>
          </w:p>
        </w:tc>
      </w:tr>
      <w:tr w:rsidR="004163E3" w:rsidTr="0001111A">
        <w:tc>
          <w:tcPr>
            <w:tcW w:w="2126" w:type="dxa"/>
          </w:tcPr>
          <w:p w:rsidR="004163E3" w:rsidRPr="003249A3" w:rsidRDefault="004163E3" w:rsidP="0001111A">
            <w:pPr>
              <w:spacing w:line="360" w:lineRule="auto"/>
              <w:rPr>
                <w:rFonts w:cstheme="minorHAnsi"/>
              </w:rPr>
            </w:pPr>
            <w:r w:rsidRPr="003249A3">
              <w:rPr>
                <w:rFonts w:cstheme="minorHAnsi"/>
              </w:rPr>
              <w:t>Balok kayu</w:t>
            </w:r>
          </w:p>
        </w:tc>
        <w:tc>
          <w:tcPr>
            <w:tcW w:w="2127" w:type="dxa"/>
          </w:tcPr>
          <w:p w:rsidR="004163E3" w:rsidRPr="00E769F5" w:rsidRDefault="004163E3" w:rsidP="0001111A">
            <w:pPr>
              <w:jc w:val="center"/>
              <w:rPr>
                <w:rFonts w:cstheme="minorHAnsi"/>
                <w:color w:val="FF0000"/>
                <w:sz w:val="24"/>
                <w:szCs w:val="24"/>
              </w:rPr>
            </w:pPr>
            <w:r>
              <w:rPr>
                <w:rFonts w:cstheme="minorHAnsi"/>
                <w:color w:val="FF0000"/>
                <w:sz w:val="24"/>
                <w:szCs w:val="24"/>
              </w:rPr>
              <w:t>2</w:t>
            </w:r>
          </w:p>
        </w:tc>
        <w:tc>
          <w:tcPr>
            <w:tcW w:w="2551" w:type="dxa"/>
          </w:tcPr>
          <w:p w:rsidR="004163E3" w:rsidRPr="00E769F5" w:rsidRDefault="004163E3" w:rsidP="0001111A">
            <w:pPr>
              <w:ind w:left="-330" w:firstLine="330"/>
              <w:jc w:val="center"/>
              <w:rPr>
                <w:rFonts w:cstheme="minorHAnsi"/>
                <w:color w:val="FF0000"/>
                <w:sz w:val="24"/>
                <w:szCs w:val="24"/>
              </w:rPr>
            </w:pPr>
            <w:r>
              <w:rPr>
                <w:rFonts w:cstheme="minorHAnsi"/>
                <w:color w:val="FF0000"/>
                <w:sz w:val="24"/>
                <w:szCs w:val="24"/>
              </w:rPr>
              <w:t>0,75</w:t>
            </w:r>
          </w:p>
        </w:tc>
      </w:tr>
    </w:tbl>
    <w:p w:rsidR="004163E3" w:rsidRDefault="004163E3" w:rsidP="004163E3">
      <w:pPr>
        <w:pStyle w:val="NoSpacing"/>
      </w:pPr>
    </w:p>
    <w:p w:rsidR="004163E3" w:rsidRPr="004163E3" w:rsidRDefault="004163E3" w:rsidP="004163E3">
      <w:pPr>
        <w:spacing w:line="360" w:lineRule="auto"/>
        <w:ind w:left="284" w:hanging="284"/>
        <w:rPr>
          <w:rFonts w:cstheme="minorHAnsi"/>
          <w:i/>
          <w:color w:val="FF0000"/>
          <w:sz w:val="24"/>
          <w:szCs w:val="24"/>
        </w:rPr>
      </w:pPr>
      <w:r>
        <w:rPr>
          <w:rFonts w:cstheme="minorHAnsi"/>
          <w:b/>
          <w:sz w:val="24"/>
          <w:szCs w:val="24"/>
        </w:rPr>
        <w:t>E</w:t>
      </w:r>
      <w:r w:rsidRPr="00812B5D">
        <w:rPr>
          <w:rFonts w:cstheme="minorHAnsi"/>
          <w:b/>
          <w:sz w:val="24"/>
          <w:szCs w:val="24"/>
        </w:rPr>
        <w:t>.</w:t>
      </w:r>
      <w:r w:rsidRPr="000A2004">
        <w:rPr>
          <w:rFonts w:eastAsiaTheme="minorEastAsia" w:cstheme="minorHAnsi"/>
          <w:b/>
          <w:color w:val="231F20"/>
          <w:sz w:val="24"/>
          <w:szCs w:val="24"/>
        </w:rPr>
        <w:t xml:space="preserve"> </w:t>
      </w:r>
      <w:r>
        <w:rPr>
          <w:rFonts w:eastAsiaTheme="minorEastAsia" w:cstheme="minorHAnsi"/>
          <w:b/>
          <w:color w:val="231F20"/>
          <w:sz w:val="24"/>
          <w:szCs w:val="24"/>
        </w:rPr>
        <w:t>Kesimpulan</w:t>
      </w:r>
      <w:r w:rsidRPr="007E2E6D">
        <w:rPr>
          <w:sz w:val="24"/>
          <w:szCs w:val="24"/>
          <w:lang w:val="id-ID"/>
        </w:rPr>
        <w:t xml:space="preserve"> </w:t>
      </w:r>
      <w:r w:rsidRPr="007E2E6D">
        <w:rPr>
          <w:sz w:val="24"/>
          <w:szCs w:val="24"/>
          <w:lang w:val="id-ID"/>
        </w:rPr>
        <w:br/>
      </w:r>
      <w:r w:rsidRPr="004B4AC0">
        <w:rPr>
          <w:rStyle w:val="hps"/>
          <w:color w:val="FF0000"/>
          <w:sz w:val="24"/>
          <w:szCs w:val="24"/>
        </w:rPr>
        <w:t>Beradasarkan hasil percobaan, siswa dapat</w:t>
      </w:r>
      <w:r w:rsidRPr="004163E3">
        <w:rPr>
          <w:rStyle w:val="hps"/>
          <w:color w:val="FF0000"/>
          <w:sz w:val="24"/>
          <w:szCs w:val="24"/>
        </w:rPr>
        <w:t xml:space="preserve"> menggunakan neraca pegas untuk mengukur berat benda di udara dan di dalam air.</w:t>
      </w:r>
    </w:p>
    <w:p w:rsidR="001F6D1D" w:rsidRDefault="001F6D1D" w:rsidP="0077260C">
      <w:pPr>
        <w:pStyle w:val="NoSpacing"/>
        <w:spacing w:line="276" w:lineRule="auto"/>
        <w:rPr>
          <w:b/>
        </w:rPr>
      </w:pPr>
      <w:r w:rsidRPr="003249A3">
        <w:rPr>
          <w:b/>
        </w:rPr>
        <w:t>DAFTAR PUSTAKA</w:t>
      </w:r>
    </w:p>
    <w:p w:rsidR="001F6D1D" w:rsidRPr="00FC52B4" w:rsidRDefault="001F6D1D" w:rsidP="0077260C">
      <w:pPr>
        <w:pStyle w:val="NoSpacing"/>
        <w:spacing w:line="276" w:lineRule="auto"/>
        <w:rPr>
          <w:sz w:val="24"/>
          <w:szCs w:val="24"/>
        </w:rPr>
      </w:pPr>
      <w:r w:rsidRPr="00FC52B4">
        <w:rPr>
          <w:sz w:val="24"/>
          <w:szCs w:val="24"/>
        </w:rPr>
        <w:t xml:space="preserve">Breazeale, W. H and Hathaway, Ruth (2002). </w:t>
      </w:r>
      <w:r w:rsidRPr="00FC52B4">
        <w:rPr>
          <w:i/>
          <w:sz w:val="24"/>
          <w:szCs w:val="24"/>
        </w:rPr>
        <w:t>Laboratory Manual.</w:t>
      </w:r>
      <w:r w:rsidRPr="00FC52B4">
        <w:rPr>
          <w:sz w:val="24"/>
          <w:szCs w:val="24"/>
        </w:rPr>
        <w:t xml:space="preserve"> New Jersey: Printice Hall, Inc.</w:t>
      </w:r>
    </w:p>
    <w:p w:rsidR="001F6D1D" w:rsidRPr="00FC52B4" w:rsidRDefault="001F6D1D" w:rsidP="0077260C">
      <w:pPr>
        <w:pStyle w:val="NoSpacing"/>
        <w:spacing w:line="276" w:lineRule="auto"/>
        <w:rPr>
          <w:sz w:val="24"/>
          <w:szCs w:val="24"/>
        </w:rPr>
      </w:pPr>
      <w:r w:rsidRPr="00FC52B4">
        <w:rPr>
          <w:sz w:val="24"/>
          <w:szCs w:val="24"/>
        </w:rPr>
        <w:t xml:space="preserve">Cathy Ezrailson, (2008). </w:t>
      </w:r>
      <w:r w:rsidRPr="00FC52B4">
        <w:rPr>
          <w:i/>
          <w:sz w:val="24"/>
          <w:szCs w:val="24"/>
        </w:rPr>
        <w:t>Introduction to Physic Science</w:t>
      </w:r>
      <w:r w:rsidRPr="00FC52B4">
        <w:rPr>
          <w:sz w:val="24"/>
          <w:szCs w:val="24"/>
        </w:rPr>
        <w:t>. Glenco, McGraw-Hill</w:t>
      </w:r>
      <w:r w:rsidR="0077260C" w:rsidRPr="00FC52B4">
        <w:rPr>
          <w:sz w:val="24"/>
          <w:szCs w:val="24"/>
        </w:rPr>
        <w:t>.</w:t>
      </w:r>
    </w:p>
    <w:p w:rsidR="0077260C" w:rsidRPr="00C27459" w:rsidRDefault="0077260C" w:rsidP="00C27459">
      <w:pPr>
        <w:spacing w:after="0" w:line="240" w:lineRule="auto"/>
        <w:ind w:left="709" w:hanging="709"/>
        <w:jc w:val="both"/>
        <w:rPr>
          <w:rFonts w:ascii="Times New Roman" w:hAnsi="Times New Roman"/>
          <w:b/>
          <w:sz w:val="24"/>
          <w:szCs w:val="24"/>
        </w:rPr>
      </w:pPr>
      <w:r w:rsidRPr="00174D1B">
        <w:rPr>
          <w:rFonts w:ascii="Times New Roman" w:hAnsi="Times New Roman"/>
          <w:sz w:val="24"/>
          <w:szCs w:val="24"/>
        </w:rPr>
        <w:t xml:space="preserve">Chin, C. </w:t>
      </w:r>
      <w:r>
        <w:rPr>
          <w:rFonts w:ascii="Times New Roman" w:hAnsi="Times New Roman"/>
          <w:sz w:val="24"/>
          <w:szCs w:val="24"/>
        </w:rPr>
        <w:t>&amp;</w:t>
      </w:r>
      <w:r w:rsidRPr="00174D1B">
        <w:rPr>
          <w:rFonts w:ascii="Times New Roman" w:hAnsi="Times New Roman"/>
          <w:sz w:val="24"/>
          <w:szCs w:val="24"/>
        </w:rPr>
        <w:t xml:space="preserve"> Osborne, J. </w:t>
      </w:r>
      <w:r>
        <w:rPr>
          <w:rFonts w:ascii="Times New Roman" w:hAnsi="Times New Roman"/>
          <w:sz w:val="24"/>
          <w:szCs w:val="24"/>
        </w:rPr>
        <w:t>(</w:t>
      </w:r>
      <w:r w:rsidRPr="003F68FB">
        <w:rPr>
          <w:rFonts w:ascii="Times New Roman" w:hAnsi="Times New Roman"/>
          <w:sz w:val="24"/>
          <w:szCs w:val="24"/>
        </w:rPr>
        <w:t xml:space="preserve">2010). </w:t>
      </w:r>
      <w:r w:rsidRPr="00212BAD">
        <w:rPr>
          <w:rStyle w:val="maintitle"/>
          <w:rFonts w:ascii="Times New Roman" w:hAnsi="Times New Roman"/>
          <w:sz w:val="24"/>
          <w:szCs w:val="24"/>
        </w:rPr>
        <w:t>Students' questions and discursive interaction: Their impact on argumentation during collaborative group discussions in science</w:t>
      </w:r>
      <w:r w:rsidRPr="003F68FB">
        <w:rPr>
          <w:rStyle w:val="maintitle"/>
          <w:rFonts w:ascii="Times New Roman" w:hAnsi="Times New Roman"/>
          <w:i/>
          <w:sz w:val="24"/>
          <w:szCs w:val="24"/>
        </w:rPr>
        <w:t>.</w:t>
      </w:r>
      <w:r w:rsidRPr="003F68FB">
        <w:rPr>
          <w:rFonts w:ascii="Times New Roman" w:hAnsi="Times New Roman"/>
          <w:sz w:val="24"/>
          <w:szCs w:val="24"/>
        </w:rPr>
        <w:t xml:space="preserve"> </w:t>
      </w:r>
      <w:r w:rsidRPr="00212BAD">
        <w:rPr>
          <w:rFonts w:ascii="Times New Roman" w:hAnsi="Times New Roman"/>
          <w:i/>
          <w:sz w:val="24"/>
          <w:szCs w:val="24"/>
        </w:rPr>
        <w:t>Journal of Research in Science Teaching</w:t>
      </w:r>
      <w:r w:rsidRPr="003F68FB">
        <w:rPr>
          <w:rFonts w:ascii="Times New Roman" w:hAnsi="Times New Roman"/>
          <w:sz w:val="24"/>
          <w:szCs w:val="24"/>
        </w:rPr>
        <w:t xml:space="preserve">. </w:t>
      </w:r>
      <w:hyperlink r:id="rId14" w:history="1">
        <w:r w:rsidRPr="003F68FB">
          <w:rPr>
            <w:rStyle w:val="Hyperlink"/>
            <w:rFonts w:ascii="Times New Roman" w:hAnsi="Times New Roman"/>
            <w:sz w:val="24"/>
            <w:szCs w:val="24"/>
          </w:rPr>
          <w:t xml:space="preserve">Volume 47, Issue 7, </w:t>
        </w:r>
      </w:hyperlink>
      <w:r w:rsidRPr="003F68FB">
        <w:rPr>
          <w:rFonts w:ascii="Times New Roman" w:hAnsi="Times New Roman"/>
          <w:sz w:val="24"/>
          <w:szCs w:val="24"/>
        </w:rPr>
        <w:t>pages 883–908, September 2010.</w:t>
      </w:r>
    </w:p>
    <w:sectPr w:rsidR="0077260C" w:rsidRPr="00C27459" w:rsidSect="002A425E">
      <w:headerReference w:type="default" r:id="rId15"/>
      <w:footerReference w:type="default" r:id="rId16"/>
      <w:pgSz w:w="12240" w:h="15840"/>
      <w:pgMar w:top="1440" w:right="1183" w:bottom="709" w:left="1440" w:header="993" w:footer="264" w:gutter="0"/>
      <w:pgNumType w:start="4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547E" w:rsidRDefault="001B547E" w:rsidP="004209A1">
      <w:pPr>
        <w:spacing w:after="0" w:line="240" w:lineRule="auto"/>
      </w:pPr>
      <w:r>
        <w:separator/>
      </w:r>
    </w:p>
  </w:endnote>
  <w:endnote w:type="continuationSeparator" w:id="1">
    <w:p w:rsidR="001B547E" w:rsidRDefault="001B547E" w:rsidP="004209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09A1" w:rsidRDefault="004209A1" w:rsidP="000C273F">
    <w:pPr>
      <w:pStyle w:val="Footer"/>
      <w:tabs>
        <w:tab w:val="clear" w:pos="4680"/>
        <w:tab w:val="clear" w:pos="9360"/>
      </w:tabs>
      <w:jc w:val="both"/>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547E" w:rsidRDefault="001B547E" w:rsidP="004209A1">
      <w:pPr>
        <w:spacing w:after="0" w:line="240" w:lineRule="auto"/>
      </w:pPr>
      <w:r>
        <w:separator/>
      </w:r>
    </w:p>
  </w:footnote>
  <w:footnote w:type="continuationSeparator" w:id="1">
    <w:p w:rsidR="001B547E" w:rsidRDefault="001B547E" w:rsidP="004209A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01417"/>
      <w:docPartObj>
        <w:docPartGallery w:val="Page Numbers (Top of Page)"/>
        <w:docPartUnique/>
      </w:docPartObj>
    </w:sdtPr>
    <w:sdtContent>
      <w:p w:rsidR="00613222" w:rsidRDefault="007035CF">
        <w:pPr>
          <w:pStyle w:val="Header"/>
          <w:jc w:val="right"/>
        </w:pPr>
        <w:fldSimple w:instr=" PAGE   \* MERGEFORMAT ">
          <w:r w:rsidR="00E46A02">
            <w:rPr>
              <w:noProof/>
            </w:rPr>
            <w:t>46</w:t>
          </w:r>
        </w:fldSimple>
      </w:p>
    </w:sdtContent>
  </w:sdt>
  <w:p w:rsidR="00613222" w:rsidRDefault="0061322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0565F"/>
    <w:multiLevelType w:val="hybridMultilevel"/>
    <w:tmpl w:val="2C286B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EC1E3B"/>
    <w:multiLevelType w:val="hybridMultilevel"/>
    <w:tmpl w:val="D4AEA0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916FCD"/>
    <w:multiLevelType w:val="hybridMultilevel"/>
    <w:tmpl w:val="D690048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111754"/>
    <w:multiLevelType w:val="multilevel"/>
    <w:tmpl w:val="67465AD2"/>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A463790"/>
    <w:multiLevelType w:val="hybridMultilevel"/>
    <w:tmpl w:val="B9E8AC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3E500C"/>
    <w:multiLevelType w:val="hybridMultilevel"/>
    <w:tmpl w:val="4CE08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170E25"/>
    <w:multiLevelType w:val="hybridMultilevel"/>
    <w:tmpl w:val="88A24A6E"/>
    <w:lvl w:ilvl="0" w:tplc="8FD0B07A">
      <w:start w:val="1"/>
      <w:numFmt w:val="lowerLetter"/>
      <w:lvlText w:val="%1."/>
      <w:lvlJc w:val="left"/>
      <w:pPr>
        <w:ind w:left="644" w:hanging="360"/>
      </w:pPr>
      <w:rPr>
        <w:rFonts w:asciiTheme="minorHAnsi" w:eastAsiaTheme="minorHAnsi" w:hAnsiTheme="minorHAnsi" w:cs="Calibr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F37316E"/>
    <w:multiLevelType w:val="hybridMultilevel"/>
    <w:tmpl w:val="EB0CB3B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212F41DE"/>
    <w:multiLevelType w:val="hybridMultilevel"/>
    <w:tmpl w:val="04B6F9E4"/>
    <w:lvl w:ilvl="0" w:tplc="0409000F">
      <w:start w:val="1"/>
      <w:numFmt w:val="decimal"/>
      <w:lvlText w:val="%1."/>
      <w:lvlJc w:val="left"/>
      <w:pPr>
        <w:ind w:left="720" w:hanging="360"/>
      </w:pPr>
    </w:lvl>
    <w:lvl w:ilvl="1" w:tplc="332CAA16">
      <w:start w:val="1"/>
      <w:numFmt w:val="lowerLetter"/>
      <w:lvlText w:val="%2."/>
      <w:lvlJc w:val="left"/>
      <w:pPr>
        <w:ind w:left="1440" w:hanging="360"/>
      </w:pPr>
      <w:rPr>
        <w:rFonts w:asciiTheme="minorHAnsi" w:eastAsiaTheme="minorHAnsi" w:hAnsiTheme="minorHAnsi" w:cstheme="minorHAnsi"/>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B42893"/>
    <w:multiLevelType w:val="hybridMultilevel"/>
    <w:tmpl w:val="126AF32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239F3DD7"/>
    <w:multiLevelType w:val="hybridMultilevel"/>
    <w:tmpl w:val="1FE03A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D801F0"/>
    <w:multiLevelType w:val="hybridMultilevel"/>
    <w:tmpl w:val="2C286B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E763CD"/>
    <w:multiLevelType w:val="hybridMultilevel"/>
    <w:tmpl w:val="13CAA9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8570A6"/>
    <w:multiLevelType w:val="hybridMultilevel"/>
    <w:tmpl w:val="849007D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6C0EB27C">
      <w:start w:val="4"/>
      <w:numFmt w:val="bullet"/>
      <w:lvlText w:val="-"/>
      <w:lvlJc w:val="left"/>
      <w:pPr>
        <w:ind w:left="2340" w:hanging="360"/>
      </w:pPr>
      <w:rPr>
        <w:rFonts w:ascii="Calibri" w:eastAsiaTheme="minorHAnsi" w:hAnsi="Calibri" w:cs="Calibri"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597873"/>
    <w:multiLevelType w:val="hybridMultilevel"/>
    <w:tmpl w:val="54B07246"/>
    <w:lvl w:ilvl="0" w:tplc="16C02D8A">
      <w:start w:val="1"/>
      <w:numFmt w:val="upperLetter"/>
      <w:lvlText w:val="%1."/>
      <w:lvlJc w:val="left"/>
      <w:pPr>
        <w:ind w:left="720" w:hanging="360"/>
      </w:pPr>
      <w:rPr>
        <w:rFonts w:ascii="Calibri" w:hAnsi="Calibri"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08924AC"/>
    <w:multiLevelType w:val="hybridMultilevel"/>
    <w:tmpl w:val="1AD0E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57215B3"/>
    <w:multiLevelType w:val="hybridMultilevel"/>
    <w:tmpl w:val="F73EB7B8"/>
    <w:lvl w:ilvl="0" w:tplc="0409000F">
      <w:start w:val="1"/>
      <w:numFmt w:val="decimal"/>
      <w:lvlText w:val="%1."/>
      <w:lvlJc w:val="left"/>
      <w:pPr>
        <w:ind w:left="720" w:hanging="360"/>
      </w:pPr>
    </w:lvl>
    <w:lvl w:ilvl="1" w:tplc="8FD0B07A">
      <w:start w:val="1"/>
      <w:numFmt w:val="lowerLetter"/>
      <w:lvlText w:val="%2."/>
      <w:lvlJc w:val="left"/>
      <w:pPr>
        <w:ind w:left="644" w:hanging="360"/>
      </w:pPr>
      <w:rPr>
        <w:rFonts w:asciiTheme="minorHAnsi" w:eastAsiaTheme="minorHAnsi" w:hAnsiTheme="minorHAnsi" w:cs="Calibri"/>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6162FBD"/>
    <w:multiLevelType w:val="hybridMultilevel"/>
    <w:tmpl w:val="9850B950"/>
    <w:lvl w:ilvl="0" w:tplc="1AA0CDD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nsid w:val="364C3685"/>
    <w:multiLevelType w:val="hybridMultilevel"/>
    <w:tmpl w:val="A3267E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096D52"/>
    <w:multiLevelType w:val="hybridMultilevel"/>
    <w:tmpl w:val="2C286B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F4C1AEE"/>
    <w:multiLevelType w:val="hybridMultilevel"/>
    <w:tmpl w:val="21287C4C"/>
    <w:lvl w:ilvl="0" w:tplc="31865CFA">
      <w:start w:val="1"/>
      <w:numFmt w:val="upperLetter"/>
      <w:lvlText w:val="%1."/>
      <w:lvlJc w:val="left"/>
      <w:pPr>
        <w:ind w:left="360" w:hanging="360"/>
      </w:pPr>
      <w:rPr>
        <w:rFonts w:hint="default"/>
        <w:b/>
      </w:rPr>
    </w:lvl>
    <w:lvl w:ilvl="1" w:tplc="155251F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F8C1E75"/>
    <w:multiLevelType w:val="hybridMultilevel"/>
    <w:tmpl w:val="42EE0866"/>
    <w:lvl w:ilvl="0" w:tplc="F0CC72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1F514C3"/>
    <w:multiLevelType w:val="hybridMultilevel"/>
    <w:tmpl w:val="1A2C7A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F14B14"/>
    <w:multiLevelType w:val="hybridMultilevel"/>
    <w:tmpl w:val="19CC280E"/>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51305E06"/>
    <w:multiLevelType w:val="hybridMultilevel"/>
    <w:tmpl w:val="C23030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30350B4"/>
    <w:multiLevelType w:val="hybridMultilevel"/>
    <w:tmpl w:val="98241300"/>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53BA58F8"/>
    <w:multiLevelType w:val="hybridMultilevel"/>
    <w:tmpl w:val="C3D66828"/>
    <w:lvl w:ilvl="0" w:tplc="2D50AE3E">
      <w:start w:val="1"/>
      <w:numFmt w:val="lowerLetter"/>
      <w:lvlText w:val="%1."/>
      <w:lvlJc w:val="left"/>
      <w:pPr>
        <w:tabs>
          <w:tab w:val="num" w:pos="1353"/>
        </w:tabs>
        <w:ind w:left="1353" w:hanging="360"/>
      </w:pPr>
      <w:rPr>
        <w:rFonts w:asciiTheme="minorHAnsi" w:eastAsiaTheme="minorHAnsi" w:hAnsiTheme="minorHAnsi" w:cs="Calibr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68B6DB9"/>
    <w:multiLevelType w:val="hybridMultilevel"/>
    <w:tmpl w:val="3C8C38D6"/>
    <w:lvl w:ilvl="0" w:tplc="8FD0B07A">
      <w:start w:val="1"/>
      <w:numFmt w:val="lowerLetter"/>
      <w:lvlText w:val="%1."/>
      <w:lvlJc w:val="left"/>
      <w:pPr>
        <w:ind w:left="2236" w:hanging="360"/>
      </w:pPr>
      <w:rPr>
        <w:rFonts w:asciiTheme="minorHAnsi" w:eastAsiaTheme="minorHAnsi" w:hAnsiTheme="minorHAnsi" w:cs="Calibri"/>
        <w:color w:val="auto"/>
      </w:rPr>
    </w:lvl>
    <w:lvl w:ilvl="1" w:tplc="04090019" w:tentative="1">
      <w:start w:val="1"/>
      <w:numFmt w:val="lowerLetter"/>
      <w:lvlText w:val="%2."/>
      <w:lvlJc w:val="left"/>
      <w:pPr>
        <w:ind w:left="3032" w:hanging="360"/>
      </w:pPr>
    </w:lvl>
    <w:lvl w:ilvl="2" w:tplc="0409001B" w:tentative="1">
      <w:start w:val="1"/>
      <w:numFmt w:val="lowerRoman"/>
      <w:lvlText w:val="%3."/>
      <w:lvlJc w:val="right"/>
      <w:pPr>
        <w:ind w:left="3752" w:hanging="180"/>
      </w:pPr>
    </w:lvl>
    <w:lvl w:ilvl="3" w:tplc="0409000F" w:tentative="1">
      <w:start w:val="1"/>
      <w:numFmt w:val="decimal"/>
      <w:lvlText w:val="%4."/>
      <w:lvlJc w:val="left"/>
      <w:pPr>
        <w:ind w:left="4472" w:hanging="360"/>
      </w:pPr>
    </w:lvl>
    <w:lvl w:ilvl="4" w:tplc="04090019" w:tentative="1">
      <w:start w:val="1"/>
      <w:numFmt w:val="lowerLetter"/>
      <w:lvlText w:val="%5."/>
      <w:lvlJc w:val="left"/>
      <w:pPr>
        <w:ind w:left="5192" w:hanging="360"/>
      </w:pPr>
    </w:lvl>
    <w:lvl w:ilvl="5" w:tplc="0409001B" w:tentative="1">
      <w:start w:val="1"/>
      <w:numFmt w:val="lowerRoman"/>
      <w:lvlText w:val="%6."/>
      <w:lvlJc w:val="right"/>
      <w:pPr>
        <w:ind w:left="5912" w:hanging="180"/>
      </w:pPr>
    </w:lvl>
    <w:lvl w:ilvl="6" w:tplc="0409000F" w:tentative="1">
      <w:start w:val="1"/>
      <w:numFmt w:val="decimal"/>
      <w:lvlText w:val="%7."/>
      <w:lvlJc w:val="left"/>
      <w:pPr>
        <w:ind w:left="6632" w:hanging="360"/>
      </w:pPr>
    </w:lvl>
    <w:lvl w:ilvl="7" w:tplc="04090019" w:tentative="1">
      <w:start w:val="1"/>
      <w:numFmt w:val="lowerLetter"/>
      <w:lvlText w:val="%8."/>
      <w:lvlJc w:val="left"/>
      <w:pPr>
        <w:ind w:left="7352" w:hanging="360"/>
      </w:pPr>
    </w:lvl>
    <w:lvl w:ilvl="8" w:tplc="0409001B" w:tentative="1">
      <w:start w:val="1"/>
      <w:numFmt w:val="lowerRoman"/>
      <w:lvlText w:val="%9."/>
      <w:lvlJc w:val="right"/>
      <w:pPr>
        <w:ind w:left="8072" w:hanging="180"/>
      </w:pPr>
    </w:lvl>
  </w:abstractNum>
  <w:abstractNum w:abstractNumId="28">
    <w:nsid w:val="599D2D59"/>
    <w:multiLevelType w:val="hybridMultilevel"/>
    <w:tmpl w:val="B9F68C26"/>
    <w:lvl w:ilvl="0" w:tplc="DD188F02">
      <w:start w:val="1"/>
      <w:numFmt w:val="decimal"/>
      <w:lvlText w:val="%1."/>
      <w:lvlJc w:val="left"/>
      <w:pPr>
        <w:tabs>
          <w:tab w:val="num" w:pos="720"/>
        </w:tabs>
        <w:ind w:left="720" w:hanging="360"/>
      </w:pPr>
      <w:rPr>
        <w:rFonts w:hint="default"/>
        <w:color w:val="auto"/>
      </w:rPr>
    </w:lvl>
    <w:lvl w:ilvl="1" w:tplc="2D50AE3E">
      <w:start w:val="1"/>
      <w:numFmt w:val="lowerLetter"/>
      <w:lvlText w:val="%2."/>
      <w:lvlJc w:val="left"/>
      <w:pPr>
        <w:tabs>
          <w:tab w:val="num" w:pos="1353"/>
        </w:tabs>
        <w:ind w:left="1353" w:hanging="360"/>
      </w:pPr>
      <w:rPr>
        <w:rFonts w:asciiTheme="minorHAnsi" w:eastAsiaTheme="minorHAnsi" w:hAnsiTheme="minorHAnsi" w:cs="Calibri"/>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C35295F"/>
    <w:multiLevelType w:val="hybridMultilevel"/>
    <w:tmpl w:val="92F651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0B6781"/>
    <w:multiLevelType w:val="hybridMultilevel"/>
    <w:tmpl w:val="8700A586"/>
    <w:lvl w:ilvl="0" w:tplc="BBB0C628">
      <w:start w:val="2"/>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nsid w:val="635D22C2"/>
    <w:multiLevelType w:val="hybridMultilevel"/>
    <w:tmpl w:val="6EC6F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59A1468"/>
    <w:multiLevelType w:val="hybridMultilevel"/>
    <w:tmpl w:val="3A6E1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6830F0F"/>
    <w:multiLevelType w:val="hybridMultilevel"/>
    <w:tmpl w:val="C8CAAB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85F586C"/>
    <w:multiLevelType w:val="hybridMultilevel"/>
    <w:tmpl w:val="A6B29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11C0FC7"/>
    <w:multiLevelType w:val="hybridMultilevel"/>
    <w:tmpl w:val="A0E4B5B6"/>
    <w:lvl w:ilvl="0" w:tplc="A86490EE">
      <w:start w:val="1"/>
      <w:numFmt w:val="decimal"/>
      <w:lvlText w:val="%1."/>
      <w:lvlJc w:val="left"/>
      <w:pPr>
        <w:ind w:left="720" w:hanging="360"/>
      </w:pPr>
      <w:rPr>
        <w:rFonts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17E4EE1"/>
    <w:multiLevelType w:val="hybridMultilevel"/>
    <w:tmpl w:val="FD60D3B8"/>
    <w:lvl w:ilvl="0" w:tplc="2618F0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7224281A"/>
    <w:multiLevelType w:val="hybridMultilevel"/>
    <w:tmpl w:val="EEC001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42B75A9"/>
    <w:multiLevelType w:val="hybridMultilevel"/>
    <w:tmpl w:val="2AB856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8D6025D"/>
    <w:multiLevelType w:val="hybridMultilevel"/>
    <w:tmpl w:val="B5E8F3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9C55BF5"/>
    <w:multiLevelType w:val="hybridMultilevel"/>
    <w:tmpl w:val="A24E3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9D81FC2"/>
    <w:multiLevelType w:val="hybridMultilevel"/>
    <w:tmpl w:val="0DEEA1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B5F4760"/>
    <w:multiLevelType w:val="hybridMultilevel"/>
    <w:tmpl w:val="06D8D70E"/>
    <w:lvl w:ilvl="0" w:tplc="8FD0B07A">
      <w:start w:val="1"/>
      <w:numFmt w:val="lowerLetter"/>
      <w:lvlText w:val="%1."/>
      <w:lvlJc w:val="left"/>
      <w:pPr>
        <w:ind w:left="1440" w:hanging="360"/>
      </w:pPr>
      <w:rPr>
        <w:rFonts w:asciiTheme="minorHAnsi" w:eastAsiaTheme="minorHAnsi" w:hAnsiTheme="minorHAnsi" w:cs="Calibri"/>
        <w:color w:val="auto"/>
      </w:rPr>
    </w:lvl>
    <w:lvl w:ilvl="1" w:tplc="04090019" w:tentative="1">
      <w:start w:val="1"/>
      <w:numFmt w:val="lowerLetter"/>
      <w:lvlText w:val="%2."/>
      <w:lvlJc w:val="left"/>
      <w:pPr>
        <w:ind w:left="2236" w:hanging="360"/>
      </w:pPr>
    </w:lvl>
    <w:lvl w:ilvl="2" w:tplc="0409001B" w:tentative="1">
      <w:start w:val="1"/>
      <w:numFmt w:val="lowerRoman"/>
      <w:lvlText w:val="%3."/>
      <w:lvlJc w:val="right"/>
      <w:pPr>
        <w:ind w:left="2956" w:hanging="180"/>
      </w:pPr>
    </w:lvl>
    <w:lvl w:ilvl="3" w:tplc="0409000F" w:tentative="1">
      <w:start w:val="1"/>
      <w:numFmt w:val="decimal"/>
      <w:lvlText w:val="%4."/>
      <w:lvlJc w:val="left"/>
      <w:pPr>
        <w:ind w:left="3676" w:hanging="360"/>
      </w:pPr>
    </w:lvl>
    <w:lvl w:ilvl="4" w:tplc="04090019" w:tentative="1">
      <w:start w:val="1"/>
      <w:numFmt w:val="lowerLetter"/>
      <w:lvlText w:val="%5."/>
      <w:lvlJc w:val="left"/>
      <w:pPr>
        <w:ind w:left="4396" w:hanging="360"/>
      </w:pPr>
    </w:lvl>
    <w:lvl w:ilvl="5" w:tplc="0409001B" w:tentative="1">
      <w:start w:val="1"/>
      <w:numFmt w:val="lowerRoman"/>
      <w:lvlText w:val="%6."/>
      <w:lvlJc w:val="right"/>
      <w:pPr>
        <w:ind w:left="5116" w:hanging="180"/>
      </w:pPr>
    </w:lvl>
    <w:lvl w:ilvl="6" w:tplc="0409000F" w:tentative="1">
      <w:start w:val="1"/>
      <w:numFmt w:val="decimal"/>
      <w:lvlText w:val="%7."/>
      <w:lvlJc w:val="left"/>
      <w:pPr>
        <w:ind w:left="5836" w:hanging="360"/>
      </w:pPr>
    </w:lvl>
    <w:lvl w:ilvl="7" w:tplc="04090019" w:tentative="1">
      <w:start w:val="1"/>
      <w:numFmt w:val="lowerLetter"/>
      <w:lvlText w:val="%8."/>
      <w:lvlJc w:val="left"/>
      <w:pPr>
        <w:ind w:left="6556" w:hanging="360"/>
      </w:pPr>
    </w:lvl>
    <w:lvl w:ilvl="8" w:tplc="0409001B" w:tentative="1">
      <w:start w:val="1"/>
      <w:numFmt w:val="lowerRoman"/>
      <w:lvlText w:val="%9."/>
      <w:lvlJc w:val="right"/>
      <w:pPr>
        <w:ind w:left="7276" w:hanging="180"/>
      </w:pPr>
    </w:lvl>
  </w:abstractNum>
  <w:abstractNum w:abstractNumId="43">
    <w:nsid w:val="7E141C58"/>
    <w:multiLevelType w:val="hybridMultilevel"/>
    <w:tmpl w:val="126AF32A"/>
    <w:lvl w:ilvl="0" w:tplc="0409000F">
      <w:start w:val="1"/>
      <w:numFmt w:val="decimal"/>
      <w:lvlText w:val="%1."/>
      <w:lvlJc w:val="left"/>
      <w:pPr>
        <w:ind w:left="786"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20"/>
  </w:num>
  <w:num w:numId="2">
    <w:abstractNumId w:val="34"/>
  </w:num>
  <w:num w:numId="3">
    <w:abstractNumId w:val="1"/>
  </w:num>
  <w:num w:numId="4">
    <w:abstractNumId w:val="39"/>
  </w:num>
  <w:num w:numId="5">
    <w:abstractNumId w:val="30"/>
  </w:num>
  <w:num w:numId="6">
    <w:abstractNumId w:val="38"/>
  </w:num>
  <w:num w:numId="7">
    <w:abstractNumId w:val="31"/>
  </w:num>
  <w:num w:numId="8">
    <w:abstractNumId w:val="21"/>
  </w:num>
  <w:num w:numId="9">
    <w:abstractNumId w:val="41"/>
  </w:num>
  <w:num w:numId="10">
    <w:abstractNumId w:val="13"/>
  </w:num>
  <w:num w:numId="11">
    <w:abstractNumId w:val="4"/>
  </w:num>
  <w:num w:numId="12">
    <w:abstractNumId w:val="43"/>
  </w:num>
  <w:num w:numId="13">
    <w:abstractNumId w:val="24"/>
  </w:num>
  <w:num w:numId="14">
    <w:abstractNumId w:val="8"/>
  </w:num>
  <w:num w:numId="15">
    <w:abstractNumId w:val="33"/>
  </w:num>
  <w:num w:numId="16">
    <w:abstractNumId w:val="23"/>
  </w:num>
  <w:num w:numId="17">
    <w:abstractNumId w:val="18"/>
  </w:num>
  <w:num w:numId="18">
    <w:abstractNumId w:val="25"/>
  </w:num>
  <w:num w:numId="19">
    <w:abstractNumId w:val="5"/>
  </w:num>
  <w:num w:numId="20">
    <w:abstractNumId w:val="29"/>
  </w:num>
  <w:num w:numId="21">
    <w:abstractNumId w:val="10"/>
  </w:num>
  <w:num w:numId="22">
    <w:abstractNumId w:val="9"/>
  </w:num>
  <w:num w:numId="23">
    <w:abstractNumId w:val="16"/>
  </w:num>
  <w:num w:numId="24">
    <w:abstractNumId w:val="28"/>
  </w:num>
  <w:num w:numId="25">
    <w:abstractNumId w:val="7"/>
  </w:num>
  <w:num w:numId="26">
    <w:abstractNumId w:val="32"/>
  </w:num>
  <w:num w:numId="27">
    <w:abstractNumId w:val="36"/>
  </w:num>
  <w:num w:numId="28">
    <w:abstractNumId w:val="3"/>
  </w:num>
  <w:num w:numId="29">
    <w:abstractNumId w:val="2"/>
  </w:num>
  <w:num w:numId="30">
    <w:abstractNumId w:val="26"/>
  </w:num>
  <w:num w:numId="31">
    <w:abstractNumId w:val="6"/>
  </w:num>
  <w:num w:numId="32">
    <w:abstractNumId w:val="42"/>
  </w:num>
  <w:num w:numId="33">
    <w:abstractNumId w:val="27"/>
  </w:num>
  <w:num w:numId="34">
    <w:abstractNumId w:val="17"/>
  </w:num>
  <w:num w:numId="35">
    <w:abstractNumId w:val="14"/>
  </w:num>
  <w:num w:numId="36">
    <w:abstractNumId w:val="37"/>
  </w:num>
  <w:num w:numId="37">
    <w:abstractNumId w:val="11"/>
  </w:num>
  <w:num w:numId="38">
    <w:abstractNumId w:val="0"/>
  </w:num>
  <w:num w:numId="39">
    <w:abstractNumId w:val="22"/>
  </w:num>
  <w:num w:numId="40">
    <w:abstractNumId w:val="40"/>
  </w:num>
  <w:num w:numId="41">
    <w:abstractNumId w:val="15"/>
  </w:num>
  <w:num w:numId="42">
    <w:abstractNumId w:val="12"/>
  </w:num>
  <w:num w:numId="43">
    <w:abstractNumId w:val="35"/>
  </w:num>
  <w:num w:numId="44">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hdrShapeDefaults>
    <o:shapedefaults v:ext="edit" spidmax="53250">
      <o:colormenu v:ext="edit" strokecolor="none"/>
    </o:shapedefaults>
  </w:hdrShapeDefaults>
  <w:footnotePr>
    <w:footnote w:id="0"/>
    <w:footnote w:id="1"/>
  </w:footnotePr>
  <w:endnotePr>
    <w:endnote w:id="0"/>
    <w:endnote w:id="1"/>
  </w:endnotePr>
  <w:compat/>
  <w:rsids>
    <w:rsidRoot w:val="003D5367"/>
    <w:rsid w:val="00006821"/>
    <w:rsid w:val="000068CC"/>
    <w:rsid w:val="000144E2"/>
    <w:rsid w:val="00027FD3"/>
    <w:rsid w:val="000423B6"/>
    <w:rsid w:val="00051387"/>
    <w:rsid w:val="000551E2"/>
    <w:rsid w:val="00094AC6"/>
    <w:rsid w:val="000A2004"/>
    <w:rsid w:val="000A6117"/>
    <w:rsid w:val="000C273F"/>
    <w:rsid w:val="000D7AA6"/>
    <w:rsid w:val="000F4988"/>
    <w:rsid w:val="00103864"/>
    <w:rsid w:val="0011103F"/>
    <w:rsid w:val="00126BB0"/>
    <w:rsid w:val="0013500D"/>
    <w:rsid w:val="00144837"/>
    <w:rsid w:val="001808F1"/>
    <w:rsid w:val="001A0237"/>
    <w:rsid w:val="001A5E89"/>
    <w:rsid w:val="001B27A6"/>
    <w:rsid w:val="001B547E"/>
    <w:rsid w:val="001D0E8D"/>
    <w:rsid w:val="001F6D1D"/>
    <w:rsid w:val="00203D77"/>
    <w:rsid w:val="00217642"/>
    <w:rsid w:val="002300E3"/>
    <w:rsid w:val="00251E5D"/>
    <w:rsid w:val="00266938"/>
    <w:rsid w:val="00276E14"/>
    <w:rsid w:val="0028245A"/>
    <w:rsid w:val="002A425E"/>
    <w:rsid w:val="002C2334"/>
    <w:rsid w:val="002E572F"/>
    <w:rsid w:val="002E62AE"/>
    <w:rsid w:val="002F6B3D"/>
    <w:rsid w:val="002F6B56"/>
    <w:rsid w:val="00307C72"/>
    <w:rsid w:val="00320C89"/>
    <w:rsid w:val="003227D1"/>
    <w:rsid w:val="003249A3"/>
    <w:rsid w:val="00325D0B"/>
    <w:rsid w:val="0034040C"/>
    <w:rsid w:val="00343B84"/>
    <w:rsid w:val="00363303"/>
    <w:rsid w:val="003724C6"/>
    <w:rsid w:val="00382B0C"/>
    <w:rsid w:val="003927F0"/>
    <w:rsid w:val="003A2371"/>
    <w:rsid w:val="003A60BF"/>
    <w:rsid w:val="003C0FB6"/>
    <w:rsid w:val="003C7579"/>
    <w:rsid w:val="003D5367"/>
    <w:rsid w:val="003E2A3A"/>
    <w:rsid w:val="00401266"/>
    <w:rsid w:val="0040241B"/>
    <w:rsid w:val="0041228A"/>
    <w:rsid w:val="004163E3"/>
    <w:rsid w:val="004209A1"/>
    <w:rsid w:val="0042159B"/>
    <w:rsid w:val="00427E2E"/>
    <w:rsid w:val="00465F11"/>
    <w:rsid w:val="00476E26"/>
    <w:rsid w:val="004A0A39"/>
    <w:rsid w:val="004B08C3"/>
    <w:rsid w:val="004B1A25"/>
    <w:rsid w:val="004B4AC0"/>
    <w:rsid w:val="004B67F5"/>
    <w:rsid w:val="004F7C9A"/>
    <w:rsid w:val="005029DF"/>
    <w:rsid w:val="0052281B"/>
    <w:rsid w:val="00532434"/>
    <w:rsid w:val="0056164F"/>
    <w:rsid w:val="00572EB6"/>
    <w:rsid w:val="00577EB2"/>
    <w:rsid w:val="00586E55"/>
    <w:rsid w:val="00593795"/>
    <w:rsid w:val="005B2D2D"/>
    <w:rsid w:val="005C09F9"/>
    <w:rsid w:val="005C636C"/>
    <w:rsid w:val="005D43FD"/>
    <w:rsid w:val="005D610C"/>
    <w:rsid w:val="005D70EE"/>
    <w:rsid w:val="005E01F6"/>
    <w:rsid w:val="006023E7"/>
    <w:rsid w:val="00613222"/>
    <w:rsid w:val="006617BC"/>
    <w:rsid w:val="0067320A"/>
    <w:rsid w:val="0067329A"/>
    <w:rsid w:val="00680C92"/>
    <w:rsid w:val="00682E92"/>
    <w:rsid w:val="006842A4"/>
    <w:rsid w:val="00697FB8"/>
    <w:rsid w:val="006D7EEA"/>
    <w:rsid w:val="006E54D5"/>
    <w:rsid w:val="006F7001"/>
    <w:rsid w:val="007035CF"/>
    <w:rsid w:val="007054A2"/>
    <w:rsid w:val="0070729E"/>
    <w:rsid w:val="0073371D"/>
    <w:rsid w:val="00743A09"/>
    <w:rsid w:val="007475D1"/>
    <w:rsid w:val="00756CE2"/>
    <w:rsid w:val="0077260C"/>
    <w:rsid w:val="00796170"/>
    <w:rsid w:val="007B7F83"/>
    <w:rsid w:val="007D0029"/>
    <w:rsid w:val="007E2E6D"/>
    <w:rsid w:val="007F4455"/>
    <w:rsid w:val="00812B5D"/>
    <w:rsid w:val="008C3593"/>
    <w:rsid w:val="008C3E38"/>
    <w:rsid w:val="008C41B3"/>
    <w:rsid w:val="008D5D87"/>
    <w:rsid w:val="008E1545"/>
    <w:rsid w:val="009103DD"/>
    <w:rsid w:val="00916975"/>
    <w:rsid w:val="00925C68"/>
    <w:rsid w:val="009300ED"/>
    <w:rsid w:val="00947011"/>
    <w:rsid w:val="00957B4B"/>
    <w:rsid w:val="009721FF"/>
    <w:rsid w:val="0097316A"/>
    <w:rsid w:val="009876D9"/>
    <w:rsid w:val="0099470A"/>
    <w:rsid w:val="009A1BB3"/>
    <w:rsid w:val="009A270A"/>
    <w:rsid w:val="009A426E"/>
    <w:rsid w:val="009A6AE8"/>
    <w:rsid w:val="009B207B"/>
    <w:rsid w:val="009B3BC1"/>
    <w:rsid w:val="009C37AA"/>
    <w:rsid w:val="009C4A30"/>
    <w:rsid w:val="009E6411"/>
    <w:rsid w:val="009F2F61"/>
    <w:rsid w:val="00A301E7"/>
    <w:rsid w:val="00A37F9F"/>
    <w:rsid w:val="00A41796"/>
    <w:rsid w:val="00A50D98"/>
    <w:rsid w:val="00A625DC"/>
    <w:rsid w:val="00A84951"/>
    <w:rsid w:val="00A942FF"/>
    <w:rsid w:val="00AA37E1"/>
    <w:rsid w:val="00AA640D"/>
    <w:rsid w:val="00AB21FA"/>
    <w:rsid w:val="00AD205D"/>
    <w:rsid w:val="00B04FC3"/>
    <w:rsid w:val="00B27E52"/>
    <w:rsid w:val="00B3500F"/>
    <w:rsid w:val="00B41CAC"/>
    <w:rsid w:val="00B638B5"/>
    <w:rsid w:val="00BA3AE3"/>
    <w:rsid w:val="00BB0FB2"/>
    <w:rsid w:val="00BB52DB"/>
    <w:rsid w:val="00BE07F6"/>
    <w:rsid w:val="00BE5510"/>
    <w:rsid w:val="00BF0014"/>
    <w:rsid w:val="00C02435"/>
    <w:rsid w:val="00C20CB2"/>
    <w:rsid w:val="00C27459"/>
    <w:rsid w:val="00C308D5"/>
    <w:rsid w:val="00C36BCB"/>
    <w:rsid w:val="00C437CA"/>
    <w:rsid w:val="00C47250"/>
    <w:rsid w:val="00C51ACC"/>
    <w:rsid w:val="00C57731"/>
    <w:rsid w:val="00C63EAA"/>
    <w:rsid w:val="00C83E2E"/>
    <w:rsid w:val="00C9546E"/>
    <w:rsid w:val="00CA06B3"/>
    <w:rsid w:val="00CA5488"/>
    <w:rsid w:val="00CB3164"/>
    <w:rsid w:val="00CD4583"/>
    <w:rsid w:val="00CE4CDC"/>
    <w:rsid w:val="00CE63CB"/>
    <w:rsid w:val="00CF6398"/>
    <w:rsid w:val="00CF6756"/>
    <w:rsid w:val="00D12C77"/>
    <w:rsid w:val="00D14BA1"/>
    <w:rsid w:val="00D15EBE"/>
    <w:rsid w:val="00D47E13"/>
    <w:rsid w:val="00D54C0A"/>
    <w:rsid w:val="00D57C4C"/>
    <w:rsid w:val="00D777AA"/>
    <w:rsid w:val="00D860EE"/>
    <w:rsid w:val="00DA1D29"/>
    <w:rsid w:val="00DB367B"/>
    <w:rsid w:val="00DC630A"/>
    <w:rsid w:val="00DC65B1"/>
    <w:rsid w:val="00E01DC0"/>
    <w:rsid w:val="00E16CEF"/>
    <w:rsid w:val="00E46A02"/>
    <w:rsid w:val="00E5032D"/>
    <w:rsid w:val="00E54C59"/>
    <w:rsid w:val="00E66537"/>
    <w:rsid w:val="00E71820"/>
    <w:rsid w:val="00E769F5"/>
    <w:rsid w:val="00E84D58"/>
    <w:rsid w:val="00EA1AB3"/>
    <w:rsid w:val="00EA42AE"/>
    <w:rsid w:val="00EB287F"/>
    <w:rsid w:val="00EC2C02"/>
    <w:rsid w:val="00EE0DB0"/>
    <w:rsid w:val="00EE598E"/>
    <w:rsid w:val="00EF67F1"/>
    <w:rsid w:val="00F11B58"/>
    <w:rsid w:val="00F13007"/>
    <w:rsid w:val="00F4735F"/>
    <w:rsid w:val="00F56C24"/>
    <w:rsid w:val="00F65788"/>
    <w:rsid w:val="00F85CB4"/>
    <w:rsid w:val="00F93CAC"/>
    <w:rsid w:val="00F93DB5"/>
    <w:rsid w:val="00FC045E"/>
    <w:rsid w:val="00FC52B4"/>
    <w:rsid w:val="00FD6A3F"/>
    <w:rsid w:val="00FF0B7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3250">
      <o:colormenu v:ext="edit" strokecolor="none"/>
    </o:shapedefaults>
    <o:shapelayout v:ext="edit">
      <o:idmap v:ext="edit" data="1"/>
      <o:rules v:ext="edit">
        <o:r id="V:Rule13" type="connector" idref="#_x0000_s1056"/>
        <o:r id="V:Rule14" type="connector" idref="#_x0000_s1035"/>
        <o:r id="V:Rule15" type="connector" idref="#_x0000_s1033"/>
        <o:r id="V:Rule16" type="connector" idref="#_x0000_s1058"/>
        <o:r id="V:Rule17" type="connector" idref="#_x0000_s1036"/>
        <o:r id="V:Rule18" type="connector" idref="#_x0000_s1034"/>
        <o:r id="V:Rule19" type="connector" idref="#_x0000_s1055"/>
        <o:r id="V:Rule20" type="connector" idref="#_x0000_s1037"/>
        <o:r id="V:Rule21" type="connector" idref="#_x0000_s1065"/>
        <o:r id="V:Rule22" type="connector" idref="#_x0000_s1057"/>
        <o:r id="V:Rule23" type="connector" idref="#_x0000_s1049"/>
        <o:r id="V:Rule24" type="connector" idref="#_x0000_s1054"/>
      </o:rules>
      <o:regrouptable v:ext="edit">
        <o:entry new="1" old="0"/>
        <o:entry new="2" old="0"/>
        <o:entry new="3" old="0"/>
        <o:entry new="4"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164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B21FA"/>
    <w:pPr>
      <w:ind w:left="720"/>
      <w:contextualSpacing/>
    </w:pPr>
  </w:style>
  <w:style w:type="paragraph" w:styleId="NoSpacing">
    <w:name w:val="No Spacing"/>
    <w:link w:val="NoSpacingChar"/>
    <w:uiPriority w:val="1"/>
    <w:qFormat/>
    <w:rsid w:val="00E01DC0"/>
    <w:pPr>
      <w:spacing w:after="0" w:line="240" w:lineRule="auto"/>
    </w:pPr>
  </w:style>
  <w:style w:type="character" w:styleId="PlaceholderText">
    <w:name w:val="Placeholder Text"/>
    <w:basedOn w:val="DefaultParagraphFont"/>
    <w:uiPriority w:val="99"/>
    <w:semiHidden/>
    <w:rsid w:val="004F7C9A"/>
    <w:rPr>
      <w:color w:val="808080"/>
    </w:rPr>
  </w:style>
  <w:style w:type="paragraph" w:styleId="BalloonText">
    <w:name w:val="Balloon Text"/>
    <w:basedOn w:val="Normal"/>
    <w:link w:val="BalloonTextChar"/>
    <w:uiPriority w:val="99"/>
    <w:semiHidden/>
    <w:unhideWhenUsed/>
    <w:rsid w:val="004F7C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7C9A"/>
    <w:rPr>
      <w:rFonts w:ascii="Tahoma" w:hAnsi="Tahoma" w:cs="Tahoma"/>
      <w:sz w:val="16"/>
      <w:szCs w:val="16"/>
    </w:rPr>
  </w:style>
  <w:style w:type="table" w:styleId="TableGrid">
    <w:name w:val="Table Grid"/>
    <w:basedOn w:val="TableNormal"/>
    <w:rsid w:val="00812B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209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09A1"/>
  </w:style>
  <w:style w:type="paragraph" w:styleId="Footer">
    <w:name w:val="footer"/>
    <w:basedOn w:val="Normal"/>
    <w:link w:val="FooterChar"/>
    <w:uiPriority w:val="99"/>
    <w:unhideWhenUsed/>
    <w:rsid w:val="004209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09A1"/>
  </w:style>
  <w:style w:type="character" w:customStyle="1" w:styleId="ListParagraphChar">
    <w:name w:val="List Paragraph Char"/>
    <w:link w:val="ListParagraph"/>
    <w:uiPriority w:val="34"/>
    <w:locked/>
    <w:rsid w:val="00C51ACC"/>
  </w:style>
  <w:style w:type="character" w:customStyle="1" w:styleId="hps">
    <w:name w:val="hps"/>
    <w:basedOn w:val="DefaultParagraphFont"/>
    <w:rsid w:val="000423B6"/>
  </w:style>
  <w:style w:type="paragraph" w:customStyle="1" w:styleId="Default">
    <w:name w:val="Default"/>
    <w:rsid w:val="00BE07F6"/>
    <w:pPr>
      <w:autoSpaceDE w:val="0"/>
      <w:autoSpaceDN w:val="0"/>
      <w:adjustRightInd w:val="0"/>
      <w:spacing w:after="0" w:line="240" w:lineRule="auto"/>
    </w:pPr>
    <w:rPr>
      <w:rFonts w:ascii="Calibri" w:hAnsi="Calibri" w:cs="Calibri"/>
      <w:color w:val="000000"/>
      <w:sz w:val="24"/>
      <w:szCs w:val="24"/>
    </w:rPr>
  </w:style>
  <w:style w:type="character" w:customStyle="1" w:styleId="NoSpacingChar">
    <w:name w:val="No Spacing Char"/>
    <w:basedOn w:val="DefaultParagraphFont"/>
    <w:link w:val="NoSpacing"/>
    <w:uiPriority w:val="1"/>
    <w:locked/>
    <w:rsid w:val="00593795"/>
  </w:style>
  <w:style w:type="paragraph" w:customStyle="1" w:styleId="isi">
    <w:name w:val="isi"/>
    <w:basedOn w:val="Normal"/>
    <w:uiPriority w:val="99"/>
    <w:rsid w:val="00593795"/>
    <w:pPr>
      <w:autoSpaceDE w:val="0"/>
      <w:autoSpaceDN w:val="0"/>
      <w:adjustRightInd w:val="0"/>
      <w:spacing w:after="113" w:line="288" w:lineRule="auto"/>
      <w:textAlignment w:val="center"/>
    </w:pPr>
    <w:rPr>
      <w:rFonts w:ascii="Calibri" w:hAnsi="Calibri" w:cs="Calibri"/>
      <w:color w:val="000000"/>
      <w:sz w:val="24"/>
      <w:szCs w:val="24"/>
      <w:lang w:val="en-GB"/>
    </w:rPr>
  </w:style>
  <w:style w:type="character" w:styleId="Hyperlink">
    <w:name w:val="Hyperlink"/>
    <w:basedOn w:val="DefaultParagraphFont"/>
    <w:uiPriority w:val="99"/>
    <w:unhideWhenUsed/>
    <w:rsid w:val="0077260C"/>
    <w:rPr>
      <w:color w:val="0000FF"/>
      <w:u w:val="single"/>
    </w:rPr>
  </w:style>
  <w:style w:type="character" w:customStyle="1" w:styleId="maintitle">
    <w:name w:val="maintitle"/>
    <w:basedOn w:val="DefaultParagraphFont"/>
    <w:rsid w:val="0077260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onlinelibrary.wiley.com/doi/10.1002/tea.v47:7/issuetoc"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onlinelibrary.wiley.com/doi/10.1002/tea.v47:7/issue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847</Words>
  <Characters>4831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dc:creator>
  <cp:lastModifiedBy>lenovo</cp:lastModifiedBy>
  <cp:revision>2</cp:revision>
  <cp:lastPrinted>2017-02-15T01:58:00Z</cp:lastPrinted>
  <dcterms:created xsi:type="dcterms:W3CDTF">2019-05-11T02:06:00Z</dcterms:created>
  <dcterms:modified xsi:type="dcterms:W3CDTF">2019-05-11T02:06:00Z</dcterms:modified>
</cp:coreProperties>
</file>